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7D325DBB"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FA2DF6">
              <w:t>1</w:t>
            </w:r>
            <w:r w:rsidR="00111EF0" w:rsidRPr="00BA1414">
              <w:t>.</w:t>
            </w:r>
            <w:r w:rsidR="000C2522">
              <w:t>2</w:t>
            </w:r>
            <w:r w:rsidRPr="00BA1414">
              <w:t>.</w:t>
            </w:r>
            <w:bookmarkEnd w:id="3"/>
            <w:r w:rsidR="00111EF0" w:rsidRPr="00BA1414">
              <w:t>0</w:t>
            </w:r>
            <w:r w:rsidRPr="00BA1414">
              <w:t xml:space="preserve"> </w:t>
            </w:r>
            <w:r w:rsidRPr="00BA1414">
              <w:rPr>
                <w:sz w:val="32"/>
              </w:rPr>
              <w:t>(</w:t>
            </w:r>
            <w:bookmarkStart w:id="4" w:name="issueDate"/>
            <w:r w:rsidR="000C2522" w:rsidRPr="00BA1414">
              <w:rPr>
                <w:sz w:val="32"/>
              </w:rPr>
              <w:t>202</w:t>
            </w:r>
            <w:r w:rsidR="000C2522">
              <w:rPr>
                <w:sz w:val="32"/>
              </w:rPr>
              <w:t>3</w:t>
            </w:r>
            <w:r w:rsidRPr="00BA1414">
              <w:rPr>
                <w:sz w:val="32"/>
              </w:rPr>
              <w:t>-</w:t>
            </w:r>
            <w:bookmarkEnd w:id="4"/>
            <w:r w:rsidR="000C2522">
              <w:rPr>
                <w:sz w:val="32"/>
              </w:rPr>
              <w:t>03</w:t>
            </w:r>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5" w:name="spectype2"/>
            <w:r w:rsidRPr="00BA1414">
              <w:t xml:space="preserve">Technica </w:t>
            </w:r>
            <w:r w:rsidR="00D57972" w:rsidRPr="00BA1414">
              <w:t>Report</w:t>
            </w:r>
            <w:bookmarkEnd w:id="5"/>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BA1414" w:rsidRDefault="004F0988" w:rsidP="00133525">
            <w:pPr>
              <w:pStyle w:val="ZT"/>
              <w:framePr w:wrap="auto" w:hAnchor="text" w:yAlign="inline"/>
              <w:rPr>
                <w:highlight w:val="yellow"/>
              </w:rPr>
            </w:pPr>
            <w:r w:rsidRPr="00BA1414">
              <w:t xml:space="preserve">Technical Specification Group </w:t>
            </w:r>
            <w:bookmarkStart w:id="6" w:name="specTitle"/>
            <w:r w:rsidR="00111EF0" w:rsidRPr="00BA1414">
              <w:t>Services and System Aspects;</w:t>
            </w:r>
          </w:p>
          <w:p w14:paraId="04CAC1E0" w14:textId="18FFF8DF" w:rsidR="004F0988" w:rsidRPr="00BA1414" w:rsidRDefault="00111EF0" w:rsidP="00111EF0">
            <w:pPr>
              <w:pStyle w:val="ZT"/>
              <w:framePr w:wrap="auto" w:hAnchor="text" w:yAlign="inline"/>
              <w:rPr>
                <w:i/>
                <w:sz w:val="28"/>
              </w:rPr>
            </w:pPr>
            <w:r w:rsidRPr="00BA1414">
              <w:t>Study on enhanced intent driven management services for mobile networks</w:t>
            </w:r>
            <w:bookmarkEnd w:id="6"/>
            <w:r w:rsidRPr="00BA1414">
              <w:t xml:space="preserve"> </w:t>
            </w:r>
            <w:r w:rsidR="004F0988" w:rsidRPr="00BA1414">
              <w:t>(</w:t>
            </w:r>
            <w:r w:rsidR="004F0988" w:rsidRPr="00BA1414">
              <w:rPr>
                <w:rStyle w:val="ZGSM"/>
              </w:rPr>
              <w:t xml:space="preserve">Release </w:t>
            </w:r>
            <w:bookmarkStart w:id="7" w:name="specRelease"/>
            <w:r w:rsidR="004F0988" w:rsidRPr="00BA1414">
              <w:rPr>
                <w:rStyle w:val="ZGSM"/>
              </w:rPr>
              <w:t>1</w:t>
            </w:r>
            <w:r w:rsidR="00D82E6F" w:rsidRPr="00BA1414">
              <w:rPr>
                <w:rStyle w:val="ZGSM"/>
              </w:rPr>
              <w:t>8</w:t>
            </w:r>
            <w:bookmarkEnd w:id="7"/>
            <w:r w:rsidR="004F0988"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BD40B2"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2.15pt;visibility:visible;mso-wrap-style:square">
                  <v:imagedata r:id="rId10" o:title=""/>
                </v:shape>
              </w:pict>
            </w:r>
          </w:p>
        </w:tc>
        <w:tc>
          <w:tcPr>
            <w:tcW w:w="5540" w:type="dxa"/>
            <w:shd w:val="clear" w:color="auto" w:fill="auto"/>
          </w:tcPr>
          <w:p w14:paraId="0E63523F" w14:textId="13C998E9" w:rsidR="00D82E6F" w:rsidRPr="00BA1414" w:rsidRDefault="00BD40B2" w:rsidP="00D82E6F">
            <w:pPr>
              <w:jc w:val="right"/>
            </w:pPr>
            <w:r>
              <w:pict w14:anchorId="6B8977E6">
                <v:shape id="_x0000_i1026" type="#_x0000_t75" style="width:126.5pt;height:75.7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8"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8"/>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9"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0"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0"/>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1"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15BC1BBE" w:rsidR="00E16509" w:rsidRPr="00BA1414" w:rsidRDefault="00E16509" w:rsidP="00133525">
            <w:pPr>
              <w:pStyle w:val="FP"/>
              <w:jc w:val="center"/>
              <w:rPr>
                <w:noProof/>
                <w:sz w:val="18"/>
              </w:rPr>
            </w:pPr>
            <w:r w:rsidRPr="00BA1414">
              <w:rPr>
                <w:noProof/>
                <w:sz w:val="18"/>
              </w:rPr>
              <w:t xml:space="preserve">© </w:t>
            </w:r>
            <w:bookmarkStart w:id="12" w:name="copyrightDate"/>
            <w:r w:rsidRPr="00BA1414">
              <w:rPr>
                <w:noProof/>
                <w:sz w:val="18"/>
              </w:rPr>
              <w:t>2</w:t>
            </w:r>
            <w:r w:rsidR="008E2D68" w:rsidRPr="00BA1414">
              <w:rPr>
                <w:noProof/>
                <w:sz w:val="18"/>
              </w:rPr>
              <w:t>02</w:t>
            </w:r>
            <w:bookmarkEnd w:id="12"/>
            <w:r w:rsidR="00111EF0" w:rsidRPr="00BA1414">
              <w:rPr>
                <w:noProof/>
                <w:sz w:val="18"/>
              </w:rPr>
              <w:t>2</w:t>
            </w:r>
            <w:r w:rsidRPr="00BA1414">
              <w:rPr>
                <w:noProof/>
                <w:sz w:val="18"/>
              </w:rPr>
              <w:t>, 3GPP Organizational Partners (ARIB, ATIS, CCSA, ETSI, TSDSI, TTA, TTC).</w:t>
            </w:r>
            <w:bookmarkStart w:id="13" w:name="copyrightaddon"/>
            <w:bookmarkEnd w:id="13"/>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1"/>
          </w:p>
          <w:p w14:paraId="26DA3D2F" w14:textId="77777777" w:rsidR="00E16509" w:rsidRPr="00BA14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EAA78F8" w14:textId="11137026" w:rsidR="00C2415A" w:rsidRPr="00BD40B2" w:rsidRDefault="004D3578">
      <w:pPr>
        <w:pStyle w:val="TOC1"/>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C2415A">
        <w:t>Foreword</w:t>
      </w:r>
      <w:r w:rsidR="00C2415A">
        <w:tab/>
      </w:r>
      <w:r w:rsidR="00C2415A">
        <w:fldChar w:fldCharType="begin"/>
      </w:r>
      <w:r w:rsidR="00C2415A">
        <w:instrText xml:space="preserve"> PAGEREF _Toc128941923 \h </w:instrText>
      </w:r>
      <w:r w:rsidR="00C2415A">
        <w:fldChar w:fldCharType="separate"/>
      </w:r>
      <w:r w:rsidR="00C2415A">
        <w:t>5</w:t>
      </w:r>
      <w:r w:rsidR="00C2415A">
        <w:fldChar w:fldCharType="end"/>
      </w:r>
    </w:p>
    <w:p w14:paraId="6CEFB149" w14:textId="32429D8B" w:rsidR="00C2415A" w:rsidRPr="00BD40B2" w:rsidRDefault="00C2415A">
      <w:pPr>
        <w:pStyle w:val="TOC1"/>
        <w:rPr>
          <w:rFonts w:ascii="Calibri" w:hAnsi="Calibri"/>
          <w:kern w:val="2"/>
          <w:sz w:val="21"/>
          <w:szCs w:val="22"/>
          <w:lang w:val="en-US" w:eastAsia="zh-CN"/>
        </w:rPr>
      </w:pPr>
      <w:r>
        <w:t>1</w:t>
      </w:r>
      <w:r w:rsidRPr="00BD40B2">
        <w:rPr>
          <w:rFonts w:ascii="Calibri" w:hAnsi="Calibri"/>
          <w:kern w:val="2"/>
          <w:sz w:val="21"/>
          <w:szCs w:val="22"/>
          <w:lang w:val="en-US" w:eastAsia="zh-CN"/>
        </w:rPr>
        <w:tab/>
      </w:r>
      <w:r>
        <w:t>Scope</w:t>
      </w:r>
      <w:r>
        <w:tab/>
      </w:r>
      <w:r>
        <w:fldChar w:fldCharType="begin"/>
      </w:r>
      <w:r>
        <w:instrText xml:space="preserve"> PAGEREF _Toc128941924 \h </w:instrText>
      </w:r>
      <w:r>
        <w:fldChar w:fldCharType="separate"/>
      </w:r>
      <w:r>
        <w:t>7</w:t>
      </w:r>
      <w:r>
        <w:fldChar w:fldCharType="end"/>
      </w:r>
    </w:p>
    <w:p w14:paraId="42712CA3" w14:textId="5FC8C425" w:rsidR="00C2415A" w:rsidRPr="00BD40B2" w:rsidRDefault="00C2415A">
      <w:pPr>
        <w:pStyle w:val="TOC1"/>
        <w:rPr>
          <w:rFonts w:ascii="Calibri" w:hAnsi="Calibri"/>
          <w:kern w:val="2"/>
          <w:sz w:val="21"/>
          <w:szCs w:val="22"/>
          <w:lang w:val="en-US" w:eastAsia="zh-CN"/>
        </w:rPr>
      </w:pPr>
      <w:r>
        <w:t>2</w:t>
      </w:r>
      <w:r w:rsidRPr="00BD40B2">
        <w:rPr>
          <w:rFonts w:ascii="Calibri" w:hAnsi="Calibri"/>
          <w:kern w:val="2"/>
          <w:sz w:val="21"/>
          <w:szCs w:val="22"/>
          <w:lang w:val="en-US" w:eastAsia="zh-CN"/>
        </w:rPr>
        <w:tab/>
      </w:r>
      <w:r>
        <w:t>References</w:t>
      </w:r>
      <w:r>
        <w:tab/>
      </w:r>
      <w:r>
        <w:fldChar w:fldCharType="begin"/>
      </w:r>
      <w:r>
        <w:instrText xml:space="preserve"> PAGEREF _Toc128941925 \h </w:instrText>
      </w:r>
      <w:r>
        <w:fldChar w:fldCharType="separate"/>
      </w:r>
      <w:r>
        <w:t>7</w:t>
      </w:r>
      <w:r>
        <w:fldChar w:fldCharType="end"/>
      </w:r>
    </w:p>
    <w:p w14:paraId="0ACA5172" w14:textId="73FB2C92" w:rsidR="00C2415A" w:rsidRPr="00BD40B2" w:rsidRDefault="00C2415A">
      <w:pPr>
        <w:pStyle w:val="TOC1"/>
        <w:rPr>
          <w:rFonts w:ascii="Calibri" w:hAnsi="Calibri"/>
          <w:kern w:val="2"/>
          <w:sz w:val="21"/>
          <w:szCs w:val="22"/>
          <w:lang w:val="en-US" w:eastAsia="zh-CN"/>
        </w:rPr>
      </w:pPr>
      <w:r>
        <w:t>3</w:t>
      </w:r>
      <w:r w:rsidRPr="00BD40B2">
        <w:rPr>
          <w:rFonts w:ascii="Calibri" w:hAnsi="Calibri"/>
          <w:kern w:val="2"/>
          <w:sz w:val="21"/>
          <w:szCs w:val="22"/>
          <w:lang w:val="en-US" w:eastAsia="zh-CN"/>
        </w:rPr>
        <w:tab/>
      </w:r>
      <w:r>
        <w:t>Definitions of terms, symbols and abbreviations</w:t>
      </w:r>
      <w:r>
        <w:tab/>
      </w:r>
      <w:r>
        <w:fldChar w:fldCharType="begin"/>
      </w:r>
      <w:r>
        <w:instrText xml:space="preserve"> PAGEREF _Toc128941926 \h </w:instrText>
      </w:r>
      <w:r>
        <w:fldChar w:fldCharType="separate"/>
      </w:r>
      <w:r>
        <w:t>7</w:t>
      </w:r>
      <w:r>
        <w:fldChar w:fldCharType="end"/>
      </w:r>
    </w:p>
    <w:p w14:paraId="0EA328EE" w14:textId="36CBEA08" w:rsidR="00C2415A" w:rsidRPr="00BD40B2" w:rsidRDefault="00C2415A">
      <w:pPr>
        <w:pStyle w:val="TOC2"/>
        <w:rPr>
          <w:rFonts w:ascii="Calibri" w:hAnsi="Calibri"/>
          <w:kern w:val="2"/>
          <w:sz w:val="21"/>
          <w:szCs w:val="22"/>
          <w:lang w:val="en-US" w:eastAsia="zh-CN"/>
        </w:rPr>
      </w:pPr>
      <w:r>
        <w:t>3.1</w:t>
      </w:r>
      <w:r w:rsidRPr="00BD40B2">
        <w:rPr>
          <w:rFonts w:ascii="Calibri" w:hAnsi="Calibri"/>
          <w:kern w:val="2"/>
          <w:sz w:val="21"/>
          <w:szCs w:val="22"/>
          <w:lang w:val="en-US" w:eastAsia="zh-CN"/>
        </w:rPr>
        <w:tab/>
      </w:r>
      <w:r>
        <w:t>Terms</w:t>
      </w:r>
      <w:r>
        <w:tab/>
      </w:r>
      <w:r>
        <w:fldChar w:fldCharType="begin"/>
      </w:r>
      <w:r>
        <w:instrText xml:space="preserve"> PAGEREF _Toc128941927 \h </w:instrText>
      </w:r>
      <w:r>
        <w:fldChar w:fldCharType="separate"/>
      </w:r>
      <w:r>
        <w:t>7</w:t>
      </w:r>
      <w:r>
        <w:fldChar w:fldCharType="end"/>
      </w:r>
    </w:p>
    <w:p w14:paraId="2465F3E0" w14:textId="24DE0347" w:rsidR="00C2415A" w:rsidRPr="00BD40B2" w:rsidRDefault="00C2415A">
      <w:pPr>
        <w:pStyle w:val="TOC2"/>
        <w:rPr>
          <w:rFonts w:ascii="Calibri" w:hAnsi="Calibri"/>
          <w:kern w:val="2"/>
          <w:sz w:val="21"/>
          <w:szCs w:val="22"/>
          <w:lang w:val="en-US" w:eastAsia="zh-CN"/>
        </w:rPr>
      </w:pPr>
      <w:r>
        <w:t>3.2</w:t>
      </w:r>
      <w:r w:rsidRPr="00BD40B2">
        <w:rPr>
          <w:rFonts w:ascii="Calibri" w:hAnsi="Calibri"/>
          <w:kern w:val="2"/>
          <w:sz w:val="21"/>
          <w:szCs w:val="22"/>
          <w:lang w:val="en-US" w:eastAsia="zh-CN"/>
        </w:rPr>
        <w:tab/>
      </w:r>
      <w:r>
        <w:t>Symbols</w:t>
      </w:r>
      <w:r>
        <w:tab/>
      </w:r>
      <w:r>
        <w:fldChar w:fldCharType="begin"/>
      </w:r>
      <w:r>
        <w:instrText xml:space="preserve"> PAGEREF _Toc128941928 \h </w:instrText>
      </w:r>
      <w:r>
        <w:fldChar w:fldCharType="separate"/>
      </w:r>
      <w:r>
        <w:t>7</w:t>
      </w:r>
      <w:r>
        <w:fldChar w:fldCharType="end"/>
      </w:r>
    </w:p>
    <w:p w14:paraId="7649A1CD" w14:textId="426C1A44" w:rsidR="00C2415A" w:rsidRPr="00BD40B2" w:rsidRDefault="00C2415A">
      <w:pPr>
        <w:pStyle w:val="TOC2"/>
        <w:rPr>
          <w:rFonts w:ascii="Calibri" w:hAnsi="Calibri"/>
          <w:kern w:val="2"/>
          <w:sz w:val="21"/>
          <w:szCs w:val="22"/>
          <w:lang w:val="en-US" w:eastAsia="zh-CN"/>
        </w:rPr>
      </w:pPr>
      <w:r>
        <w:t>3.3</w:t>
      </w:r>
      <w:r w:rsidRPr="00BD40B2">
        <w:rPr>
          <w:rFonts w:ascii="Calibri" w:hAnsi="Calibri"/>
          <w:kern w:val="2"/>
          <w:sz w:val="21"/>
          <w:szCs w:val="22"/>
          <w:lang w:val="en-US" w:eastAsia="zh-CN"/>
        </w:rPr>
        <w:tab/>
      </w:r>
      <w:r>
        <w:t>Abbreviations</w:t>
      </w:r>
      <w:r>
        <w:tab/>
      </w:r>
      <w:r>
        <w:fldChar w:fldCharType="begin"/>
      </w:r>
      <w:r>
        <w:instrText xml:space="preserve"> PAGEREF _Toc128941929 \h </w:instrText>
      </w:r>
      <w:r>
        <w:fldChar w:fldCharType="separate"/>
      </w:r>
      <w:r>
        <w:t>8</w:t>
      </w:r>
      <w:r>
        <w:fldChar w:fldCharType="end"/>
      </w:r>
    </w:p>
    <w:p w14:paraId="01D135FB" w14:textId="4AE144B5" w:rsidR="00C2415A" w:rsidRPr="00BD40B2" w:rsidRDefault="00C2415A">
      <w:pPr>
        <w:pStyle w:val="TOC1"/>
        <w:rPr>
          <w:rFonts w:ascii="Calibri" w:hAnsi="Calibri"/>
          <w:kern w:val="2"/>
          <w:sz w:val="21"/>
          <w:szCs w:val="22"/>
          <w:lang w:val="en-US" w:eastAsia="zh-CN"/>
        </w:rPr>
      </w:pPr>
      <w:r>
        <w:t>4</w:t>
      </w:r>
      <w:r w:rsidRPr="00BD40B2">
        <w:rPr>
          <w:rFonts w:ascii="Calibri" w:hAnsi="Calibri"/>
          <w:kern w:val="2"/>
          <w:sz w:val="21"/>
          <w:szCs w:val="22"/>
          <w:lang w:val="en-US" w:eastAsia="zh-CN"/>
        </w:rPr>
        <w:tab/>
      </w:r>
      <w:r>
        <w:t>Issue investigations and potential solutions for new capabilities</w:t>
      </w:r>
      <w:r>
        <w:tab/>
      </w:r>
      <w:r>
        <w:fldChar w:fldCharType="begin"/>
      </w:r>
      <w:r>
        <w:instrText xml:space="preserve"> PAGEREF _Toc128941930 \h </w:instrText>
      </w:r>
      <w:r>
        <w:fldChar w:fldCharType="separate"/>
      </w:r>
      <w:r>
        <w:t>8</w:t>
      </w:r>
      <w:r>
        <w:fldChar w:fldCharType="end"/>
      </w:r>
    </w:p>
    <w:p w14:paraId="52107F14" w14:textId="1DE80FFF" w:rsidR="00C2415A" w:rsidRPr="00BD40B2" w:rsidRDefault="00C2415A">
      <w:pPr>
        <w:pStyle w:val="TOC2"/>
        <w:rPr>
          <w:rFonts w:ascii="Calibri" w:hAnsi="Calibri"/>
          <w:kern w:val="2"/>
          <w:sz w:val="21"/>
          <w:szCs w:val="22"/>
          <w:lang w:val="en-US" w:eastAsia="zh-CN"/>
        </w:rPr>
      </w:pPr>
      <w:r>
        <w:t>4.1</w:t>
      </w:r>
      <w:r w:rsidRPr="00BD40B2">
        <w:rPr>
          <w:rFonts w:ascii="Calibri" w:hAnsi="Calibri"/>
          <w:kern w:val="2"/>
          <w:sz w:val="21"/>
          <w:szCs w:val="22"/>
          <w:lang w:val="en-US" w:eastAsia="zh-CN"/>
        </w:rPr>
        <w:tab/>
      </w:r>
      <w:r>
        <w:t>Issue#4.1: intent driven approach for RAN energy saving</w:t>
      </w:r>
      <w:r>
        <w:tab/>
      </w:r>
      <w:r>
        <w:fldChar w:fldCharType="begin"/>
      </w:r>
      <w:r>
        <w:instrText xml:space="preserve"> PAGEREF _Toc128941931 \h </w:instrText>
      </w:r>
      <w:r>
        <w:fldChar w:fldCharType="separate"/>
      </w:r>
      <w:r>
        <w:t>8</w:t>
      </w:r>
      <w:r>
        <w:fldChar w:fldCharType="end"/>
      </w:r>
    </w:p>
    <w:p w14:paraId="5DE7F224" w14:textId="30B05E6E" w:rsidR="00C2415A" w:rsidRPr="00BD40B2" w:rsidRDefault="00C2415A">
      <w:pPr>
        <w:pStyle w:val="TOC3"/>
        <w:rPr>
          <w:rFonts w:ascii="Calibri" w:hAnsi="Calibri"/>
          <w:kern w:val="2"/>
          <w:sz w:val="21"/>
          <w:szCs w:val="22"/>
          <w:lang w:val="en-US" w:eastAsia="zh-CN"/>
        </w:rPr>
      </w:pPr>
      <w:r w:rsidRPr="00B8521E">
        <w:rPr>
          <w:iCs/>
        </w:rPr>
        <w:t>4.1.1</w:t>
      </w:r>
      <w:r w:rsidRPr="00BD40B2">
        <w:rPr>
          <w:rFonts w:ascii="Calibri" w:hAnsi="Calibri"/>
          <w:kern w:val="2"/>
          <w:sz w:val="21"/>
          <w:szCs w:val="22"/>
          <w:lang w:val="en-US" w:eastAsia="zh-CN"/>
        </w:rPr>
        <w:tab/>
      </w:r>
      <w:r w:rsidRPr="00B8521E">
        <w:rPr>
          <w:iCs/>
        </w:rPr>
        <w:t>Description</w:t>
      </w:r>
      <w:r>
        <w:tab/>
      </w:r>
      <w:r>
        <w:fldChar w:fldCharType="begin"/>
      </w:r>
      <w:r>
        <w:instrText xml:space="preserve"> PAGEREF _Toc128941932 \h </w:instrText>
      </w:r>
      <w:r>
        <w:fldChar w:fldCharType="separate"/>
      </w:r>
      <w:r>
        <w:t>8</w:t>
      </w:r>
      <w:r>
        <w:fldChar w:fldCharType="end"/>
      </w:r>
    </w:p>
    <w:p w14:paraId="264131B0" w14:textId="5958B4C0" w:rsidR="00C2415A" w:rsidRPr="00BD40B2" w:rsidRDefault="00C2415A">
      <w:pPr>
        <w:pStyle w:val="TOC3"/>
        <w:rPr>
          <w:rFonts w:ascii="Calibri" w:hAnsi="Calibri"/>
          <w:kern w:val="2"/>
          <w:sz w:val="21"/>
          <w:szCs w:val="22"/>
          <w:lang w:val="en-US" w:eastAsia="zh-CN"/>
        </w:rPr>
      </w:pPr>
      <w:r w:rsidRPr="00B8521E">
        <w:rPr>
          <w:iCs/>
        </w:rPr>
        <w:t>4.1.2</w:t>
      </w:r>
      <w:r w:rsidRPr="00BD40B2">
        <w:rPr>
          <w:rFonts w:ascii="Calibri" w:hAnsi="Calibri"/>
          <w:kern w:val="2"/>
          <w:sz w:val="21"/>
          <w:szCs w:val="22"/>
          <w:lang w:val="en-US" w:eastAsia="zh-CN"/>
        </w:rPr>
        <w:tab/>
      </w:r>
      <w:r w:rsidRPr="00B8521E">
        <w:rPr>
          <w:iCs/>
        </w:rPr>
        <w:t>Potential solutions</w:t>
      </w:r>
      <w:r>
        <w:tab/>
      </w:r>
      <w:r>
        <w:fldChar w:fldCharType="begin"/>
      </w:r>
      <w:r>
        <w:instrText xml:space="preserve"> PAGEREF _Toc128941933 \h </w:instrText>
      </w:r>
      <w:r>
        <w:fldChar w:fldCharType="separate"/>
      </w:r>
      <w:r>
        <w:t>8</w:t>
      </w:r>
      <w:r>
        <w:fldChar w:fldCharType="end"/>
      </w:r>
    </w:p>
    <w:p w14:paraId="2E1BE1EA" w14:textId="79245A85" w:rsidR="00C2415A" w:rsidRPr="00BD40B2" w:rsidRDefault="00C2415A">
      <w:pPr>
        <w:pStyle w:val="TOC2"/>
        <w:rPr>
          <w:rFonts w:ascii="Calibri" w:hAnsi="Calibri"/>
          <w:kern w:val="2"/>
          <w:sz w:val="21"/>
          <w:szCs w:val="22"/>
          <w:lang w:val="en-US" w:eastAsia="zh-CN"/>
        </w:rPr>
      </w:pPr>
      <w:r>
        <w:t>4.2</w:t>
      </w:r>
      <w:r w:rsidRPr="00BD40B2">
        <w:rPr>
          <w:rFonts w:ascii="Calibri" w:hAnsi="Calibri"/>
          <w:kern w:val="2"/>
          <w:sz w:val="21"/>
          <w:szCs w:val="22"/>
          <w:lang w:val="en-US" w:eastAsia="zh-CN"/>
        </w:rPr>
        <w:tab/>
      </w:r>
      <w:r>
        <w:t>Issue#4.2: Intent conflicts</w:t>
      </w:r>
      <w:r>
        <w:tab/>
      </w:r>
      <w:r>
        <w:fldChar w:fldCharType="begin"/>
      </w:r>
      <w:r>
        <w:instrText xml:space="preserve"> PAGEREF _Toc128941934 \h </w:instrText>
      </w:r>
      <w:r>
        <w:fldChar w:fldCharType="separate"/>
      </w:r>
      <w:r>
        <w:t>9</w:t>
      </w:r>
      <w:r>
        <w:fldChar w:fldCharType="end"/>
      </w:r>
    </w:p>
    <w:p w14:paraId="7EB69197" w14:textId="53E2B682" w:rsidR="00C2415A" w:rsidRPr="00BD40B2" w:rsidRDefault="00C2415A">
      <w:pPr>
        <w:pStyle w:val="TOC3"/>
        <w:rPr>
          <w:rFonts w:ascii="Calibri" w:hAnsi="Calibri"/>
          <w:kern w:val="2"/>
          <w:sz w:val="21"/>
          <w:szCs w:val="22"/>
          <w:lang w:val="en-US" w:eastAsia="zh-CN"/>
        </w:rPr>
      </w:pPr>
      <w:r>
        <w:t>4.2.1</w:t>
      </w:r>
      <w:r w:rsidRPr="00BD40B2">
        <w:rPr>
          <w:rFonts w:ascii="Calibri" w:hAnsi="Calibri"/>
          <w:kern w:val="2"/>
          <w:sz w:val="21"/>
          <w:szCs w:val="22"/>
          <w:lang w:val="en-US" w:eastAsia="zh-CN"/>
        </w:rPr>
        <w:tab/>
      </w:r>
      <w:r>
        <w:t>Description</w:t>
      </w:r>
      <w:r>
        <w:tab/>
      </w:r>
      <w:r>
        <w:fldChar w:fldCharType="begin"/>
      </w:r>
      <w:r>
        <w:instrText xml:space="preserve"> PAGEREF _Toc128941935 \h </w:instrText>
      </w:r>
      <w:r>
        <w:fldChar w:fldCharType="separate"/>
      </w:r>
      <w:r>
        <w:t>9</w:t>
      </w:r>
      <w:r>
        <w:fldChar w:fldCharType="end"/>
      </w:r>
    </w:p>
    <w:p w14:paraId="3CFC47EA" w14:textId="4620DD3B" w:rsidR="00C2415A" w:rsidRPr="00BD40B2" w:rsidRDefault="00C2415A">
      <w:pPr>
        <w:pStyle w:val="TOC3"/>
        <w:rPr>
          <w:rFonts w:ascii="Calibri" w:hAnsi="Calibri"/>
          <w:kern w:val="2"/>
          <w:sz w:val="21"/>
          <w:szCs w:val="22"/>
          <w:lang w:val="en-US" w:eastAsia="zh-CN"/>
        </w:rPr>
      </w:pPr>
      <w:r>
        <w:t>4.2.2</w:t>
      </w:r>
      <w:r w:rsidRPr="00BD40B2">
        <w:rPr>
          <w:rFonts w:ascii="Calibri" w:hAnsi="Calibri"/>
          <w:kern w:val="2"/>
          <w:sz w:val="21"/>
          <w:szCs w:val="22"/>
          <w:lang w:val="en-US" w:eastAsia="zh-CN"/>
        </w:rPr>
        <w:tab/>
      </w:r>
      <w:r>
        <w:t>Potential Solution</w:t>
      </w:r>
      <w:r>
        <w:tab/>
      </w:r>
      <w:r>
        <w:fldChar w:fldCharType="begin"/>
      </w:r>
      <w:r>
        <w:instrText xml:space="preserve"> PAGEREF _Toc128941936 \h </w:instrText>
      </w:r>
      <w:r>
        <w:fldChar w:fldCharType="separate"/>
      </w:r>
      <w:r>
        <w:t>10</w:t>
      </w:r>
      <w:r>
        <w:fldChar w:fldCharType="end"/>
      </w:r>
    </w:p>
    <w:p w14:paraId="355FB1CD" w14:textId="1B0725DB" w:rsidR="00C2415A" w:rsidRPr="00BD40B2" w:rsidRDefault="00C2415A">
      <w:pPr>
        <w:pStyle w:val="TOC2"/>
        <w:rPr>
          <w:rFonts w:ascii="Calibri" w:hAnsi="Calibri"/>
          <w:kern w:val="2"/>
          <w:sz w:val="21"/>
          <w:szCs w:val="22"/>
          <w:lang w:val="en-US" w:eastAsia="zh-CN"/>
        </w:rPr>
      </w:pPr>
      <w:r>
        <w:t>4.3</w:t>
      </w:r>
      <w:r w:rsidRPr="00BD40B2">
        <w:rPr>
          <w:rFonts w:ascii="Calibri" w:hAnsi="Calibri"/>
          <w:kern w:val="2"/>
          <w:sz w:val="21"/>
          <w:szCs w:val="22"/>
          <w:lang w:val="en-US" w:eastAsia="zh-CN"/>
        </w:rPr>
        <w:tab/>
      </w:r>
      <w:r>
        <w:t>Issue#</w:t>
      </w:r>
      <w:r>
        <w:rPr>
          <w:lang w:eastAsia="zh-CN"/>
        </w:rPr>
        <w:t>4.3</w:t>
      </w:r>
      <w:r>
        <w:t>: Enhancement of radio network intent expectation</w:t>
      </w:r>
      <w:r>
        <w:tab/>
      </w:r>
      <w:r>
        <w:fldChar w:fldCharType="begin"/>
      </w:r>
      <w:r>
        <w:instrText xml:space="preserve"> PAGEREF _Toc128941937 \h </w:instrText>
      </w:r>
      <w:r>
        <w:fldChar w:fldCharType="separate"/>
      </w:r>
      <w:r>
        <w:t>13</w:t>
      </w:r>
      <w:r>
        <w:fldChar w:fldCharType="end"/>
      </w:r>
    </w:p>
    <w:p w14:paraId="3334DE7D" w14:textId="13CB2394" w:rsidR="00C2415A" w:rsidRPr="00BD40B2" w:rsidRDefault="00C2415A">
      <w:pPr>
        <w:pStyle w:val="TOC3"/>
        <w:rPr>
          <w:rFonts w:ascii="Calibri" w:hAnsi="Calibri"/>
          <w:kern w:val="2"/>
          <w:sz w:val="21"/>
          <w:szCs w:val="22"/>
          <w:lang w:val="en-US" w:eastAsia="zh-CN"/>
        </w:rPr>
      </w:pPr>
      <w:r w:rsidRPr="00B8521E">
        <w:rPr>
          <w:iCs/>
        </w:rPr>
        <w:t>4.3.1</w:t>
      </w:r>
      <w:r w:rsidRPr="00BD40B2">
        <w:rPr>
          <w:rFonts w:ascii="Calibri" w:hAnsi="Calibri"/>
          <w:kern w:val="2"/>
          <w:sz w:val="21"/>
          <w:szCs w:val="22"/>
          <w:lang w:val="en-US" w:eastAsia="zh-CN"/>
        </w:rPr>
        <w:tab/>
      </w:r>
      <w:r w:rsidRPr="00B8521E">
        <w:rPr>
          <w:iCs/>
        </w:rPr>
        <w:t>Description</w:t>
      </w:r>
      <w:r>
        <w:tab/>
      </w:r>
      <w:r>
        <w:fldChar w:fldCharType="begin"/>
      </w:r>
      <w:r>
        <w:instrText xml:space="preserve"> PAGEREF _Toc128941938 \h </w:instrText>
      </w:r>
      <w:r>
        <w:fldChar w:fldCharType="separate"/>
      </w:r>
      <w:r>
        <w:t>13</w:t>
      </w:r>
      <w:r>
        <w:fldChar w:fldCharType="end"/>
      </w:r>
    </w:p>
    <w:p w14:paraId="0E483329" w14:textId="06C4B529" w:rsidR="00C2415A" w:rsidRPr="00BD40B2" w:rsidRDefault="00C2415A">
      <w:pPr>
        <w:pStyle w:val="TOC3"/>
        <w:rPr>
          <w:rFonts w:ascii="Calibri" w:hAnsi="Calibri"/>
          <w:kern w:val="2"/>
          <w:sz w:val="21"/>
          <w:szCs w:val="22"/>
          <w:lang w:val="en-US" w:eastAsia="zh-CN"/>
        </w:rPr>
      </w:pPr>
      <w:r w:rsidRPr="00B8521E">
        <w:rPr>
          <w:iCs/>
        </w:rPr>
        <w:t>4.3.2</w:t>
      </w:r>
      <w:r w:rsidRPr="00BD40B2">
        <w:rPr>
          <w:rFonts w:ascii="Calibri" w:hAnsi="Calibri"/>
          <w:kern w:val="2"/>
          <w:sz w:val="21"/>
          <w:szCs w:val="22"/>
          <w:lang w:val="en-US" w:eastAsia="zh-CN"/>
        </w:rPr>
        <w:tab/>
      </w:r>
      <w:r w:rsidRPr="00B8521E">
        <w:rPr>
          <w:iCs/>
        </w:rPr>
        <w:t>Potential solutions</w:t>
      </w:r>
      <w:r>
        <w:tab/>
      </w:r>
      <w:r>
        <w:fldChar w:fldCharType="begin"/>
      </w:r>
      <w:r>
        <w:instrText xml:space="preserve"> PAGEREF _Toc128941939 \h </w:instrText>
      </w:r>
      <w:r>
        <w:fldChar w:fldCharType="separate"/>
      </w:r>
      <w:r>
        <w:t>13</w:t>
      </w:r>
      <w:r>
        <w:fldChar w:fldCharType="end"/>
      </w:r>
    </w:p>
    <w:p w14:paraId="02DF65E5" w14:textId="1C6A5DD2" w:rsidR="00C2415A" w:rsidRPr="00BD40B2" w:rsidRDefault="00C2415A">
      <w:pPr>
        <w:pStyle w:val="TOC2"/>
        <w:rPr>
          <w:rFonts w:ascii="Calibri" w:hAnsi="Calibri"/>
          <w:kern w:val="2"/>
          <w:sz w:val="21"/>
          <w:szCs w:val="22"/>
          <w:lang w:val="en-US" w:eastAsia="zh-CN"/>
        </w:rPr>
      </w:pPr>
      <w:r>
        <w:t>4.4</w:t>
      </w:r>
      <w:r w:rsidRPr="00BD40B2">
        <w:rPr>
          <w:rFonts w:ascii="Calibri" w:hAnsi="Calibri"/>
          <w:kern w:val="2"/>
          <w:sz w:val="21"/>
          <w:szCs w:val="22"/>
          <w:lang w:val="en-US" w:eastAsia="zh-CN"/>
        </w:rPr>
        <w:tab/>
      </w:r>
      <w:r>
        <w:t>Issue#4.4: 5GC related intent expectation</w:t>
      </w:r>
      <w:r>
        <w:tab/>
      </w:r>
      <w:r>
        <w:fldChar w:fldCharType="begin"/>
      </w:r>
      <w:r>
        <w:instrText xml:space="preserve"> PAGEREF _Toc128941940 \h </w:instrText>
      </w:r>
      <w:r>
        <w:fldChar w:fldCharType="separate"/>
      </w:r>
      <w:r>
        <w:t>14</w:t>
      </w:r>
      <w:r>
        <w:fldChar w:fldCharType="end"/>
      </w:r>
    </w:p>
    <w:p w14:paraId="4F54A5EE" w14:textId="04682D88" w:rsidR="00C2415A" w:rsidRPr="00BD40B2" w:rsidRDefault="00C2415A">
      <w:pPr>
        <w:pStyle w:val="TOC4"/>
        <w:rPr>
          <w:rFonts w:ascii="Calibri" w:hAnsi="Calibri"/>
          <w:kern w:val="2"/>
          <w:sz w:val="21"/>
          <w:szCs w:val="22"/>
          <w:lang w:val="en-US" w:eastAsia="zh-CN"/>
        </w:rPr>
      </w:pPr>
      <w:r>
        <w:t>4.4.2.1</w:t>
      </w:r>
      <w:r w:rsidRPr="00BD40B2">
        <w:rPr>
          <w:rFonts w:ascii="Calibri" w:hAnsi="Calibri"/>
          <w:kern w:val="2"/>
          <w:sz w:val="21"/>
          <w:szCs w:val="22"/>
          <w:lang w:val="en-US" w:eastAsia="zh-CN"/>
        </w:rPr>
        <w:tab/>
      </w:r>
      <w:r>
        <w:t>Potential 5GC specific IntentExpectation</w:t>
      </w:r>
      <w:r>
        <w:tab/>
      </w:r>
      <w:r>
        <w:fldChar w:fldCharType="begin"/>
      </w:r>
      <w:r>
        <w:instrText xml:space="preserve"> PAGEREF _Toc128941941 \h </w:instrText>
      </w:r>
      <w:r>
        <w:fldChar w:fldCharType="separate"/>
      </w:r>
      <w:r>
        <w:t>14</w:t>
      </w:r>
      <w:r>
        <w:fldChar w:fldCharType="end"/>
      </w:r>
    </w:p>
    <w:p w14:paraId="7D6E8DF3" w14:textId="74FEF203" w:rsidR="00C2415A" w:rsidRPr="00BD40B2" w:rsidRDefault="00C2415A">
      <w:pPr>
        <w:pStyle w:val="TOC4"/>
        <w:rPr>
          <w:rFonts w:ascii="Calibri" w:hAnsi="Calibri"/>
          <w:kern w:val="2"/>
          <w:sz w:val="21"/>
          <w:szCs w:val="22"/>
          <w:lang w:val="en-US" w:eastAsia="zh-CN"/>
        </w:rPr>
      </w:pPr>
      <w:r>
        <w:t>4.4.2.2</w:t>
      </w:r>
      <w:r w:rsidRPr="00BD40B2">
        <w:rPr>
          <w:rFonts w:ascii="Calibri" w:hAnsi="Calibri"/>
          <w:kern w:val="2"/>
          <w:sz w:val="21"/>
          <w:szCs w:val="22"/>
          <w:lang w:val="en-US" w:eastAsia="zh-CN"/>
        </w:rPr>
        <w:tab/>
      </w:r>
      <w:r>
        <w:t>Potential solution for 5GC fault management</w:t>
      </w:r>
      <w:r>
        <w:tab/>
      </w:r>
      <w:r>
        <w:fldChar w:fldCharType="begin"/>
      </w:r>
      <w:r>
        <w:instrText xml:space="preserve"> PAGEREF _Toc128941942 \h </w:instrText>
      </w:r>
      <w:r>
        <w:fldChar w:fldCharType="separate"/>
      </w:r>
      <w:r>
        <w:t>15</w:t>
      </w:r>
      <w:r>
        <w:fldChar w:fldCharType="end"/>
      </w:r>
    </w:p>
    <w:p w14:paraId="1548A91A" w14:textId="715ED62C" w:rsidR="00C2415A" w:rsidRPr="00BD40B2" w:rsidRDefault="00C2415A">
      <w:pPr>
        <w:pStyle w:val="TOC4"/>
        <w:rPr>
          <w:rFonts w:ascii="Calibri" w:hAnsi="Calibri"/>
          <w:kern w:val="2"/>
          <w:sz w:val="21"/>
          <w:szCs w:val="22"/>
          <w:lang w:val="en-US" w:eastAsia="zh-CN"/>
        </w:rPr>
      </w:pPr>
      <w:r>
        <w:t>4.4.2.3</w:t>
      </w:r>
      <w:r w:rsidRPr="00BD40B2">
        <w:rPr>
          <w:rFonts w:ascii="Calibri" w:hAnsi="Calibri"/>
          <w:kern w:val="2"/>
          <w:sz w:val="21"/>
          <w:szCs w:val="22"/>
          <w:lang w:val="en-US" w:eastAsia="zh-CN"/>
        </w:rPr>
        <w:tab/>
      </w:r>
      <w:r>
        <w:t>Potential solution for 5GC optimization</w:t>
      </w:r>
      <w:r>
        <w:tab/>
      </w:r>
      <w:r>
        <w:fldChar w:fldCharType="begin"/>
      </w:r>
      <w:r>
        <w:instrText xml:space="preserve"> PAGEREF _Toc128941943 \h </w:instrText>
      </w:r>
      <w:r>
        <w:fldChar w:fldCharType="separate"/>
      </w:r>
      <w:r>
        <w:t>15</w:t>
      </w:r>
      <w:r>
        <w:fldChar w:fldCharType="end"/>
      </w:r>
    </w:p>
    <w:p w14:paraId="1F8C0DCF" w14:textId="7C7F37B2" w:rsidR="00C2415A" w:rsidRPr="00BD40B2" w:rsidRDefault="00C2415A">
      <w:pPr>
        <w:pStyle w:val="TOC2"/>
        <w:rPr>
          <w:rFonts w:ascii="Calibri" w:hAnsi="Calibri"/>
          <w:kern w:val="2"/>
          <w:sz w:val="21"/>
          <w:szCs w:val="22"/>
          <w:lang w:val="en-US" w:eastAsia="zh-CN"/>
        </w:rPr>
      </w:pPr>
      <w:r>
        <w:t>4.5</w:t>
      </w:r>
      <w:r w:rsidRPr="00BD40B2">
        <w:rPr>
          <w:rFonts w:ascii="Calibri" w:hAnsi="Calibri"/>
          <w:kern w:val="2"/>
          <w:sz w:val="21"/>
          <w:szCs w:val="22"/>
          <w:lang w:val="en-US" w:eastAsia="zh-CN"/>
        </w:rPr>
        <w:tab/>
      </w:r>
      <w:r>
        <w:t>Issue#4.5: Intent Report</w:t>
      </w:r>
      <w:r>
        <w:tab/>
      </w:r>
      <w:r>
        <w:fldChar w:fldCharType="begin"/>
      </w:r>
      <w:r>
        <w:instrText xml:space="preserve"> PAGEREF _Toc128941944 \h </w:instrText>
      </w:r>
      <w:r>
        <w:fldChar w:fldCharType="separate"/>
      </w:r>
      <w:r>
        <w:t>16</w:t>
      </w:r>
      <w:r>
        <w:fldChar w:fldCharType="end"/>
      </w:r>
    </w:p>
    <w:p w14:paraId="5AFA7CFD" w14:textId="764296B5" w:rsidR="00C2415A" w:rsidRPr="00BD40B2" w:rsidRDefault="00C2415A">
      <w:pPr>
        <w:pStyle w:val="TOC3"/>
        <w:rPr>
          <w:rFonts w:ascii="Calibri" w:hAnsi="Calibri"/>
          <w:kern w:val="2"/>
          <w:sz w:val="21"/>
          <w:szCs w:val="22"/>
          <w:lang w:val="en-US" w:eastAsia="zh-CN"/>
        </w:rPr>
      </w:pPr>
      <w:r>
        <w:t>4.5.1</w:t>
      </w:r>
      <w:r w:rsidRPr="00BD40B2">
        <w:rPr>
          <w:rFonts w:ascii="Calibri" w:hAnsi="Calibri"/>
          <w:kern w:val="2"/>
          <w:sz w:val="21"/>
          <w:szCs w:val="22"/>
          <w:lang w:val="en-US" w:eastAsia="zh-CN"/>
        </w:rPr>
        <w:tab/>
      </w:r>
      <w:r>
        <w:t>Description</w:t>
      </w:r>
      <w:r>
        <w:tab/>
      </w:r>
      <w:r>
        <w:fldChar w:fldCharType="begin"/>
      </w:r>
      <w:r>
        <w:instrText xml:space="preserve"> PAGEREF _Toc128941945 \h </w:instrText>
      </w:r>
      <w:r>
        <w:fldChar w:fldCharType="separate"/>
      </w:r>
      <w:r>
        <w:t>16</w:t>
      </w:r>
      <w:r>
        <w:fldChar w:fldCharType="end"/>
      </w:r>
    </w:p>
    <w:p w14:paraId="5699D7FE" w14:textId="2069FF6E" w:rsidR="00C2415A" w:rsidRPr="00BD40B2" w:rsidRDefault="00C2415A">
      <w:pPr>
        <w:pStyle w:val="TOC3"/>
        <w:rPr>
          <w:rFonts w:ascii="Calibri" w:hAnsi="Calibri"/>
          <w:kern w:val="2"/>
          <w:sz w:val="21"/>
          <w:szCs w:val="22"/>
          <w:lang w:val="en-US" w:eastAsia="zh-CN"/>
        </w:rPr>
      </w:pPr>
      <w:r w:rsidRPr="00B8521E">
        <w:rPr>
          <w:iCs/>
        </w:rPr>
        <w:t>4.5.2</w:t>
      </w:r>
      <w:r w:rsidRPr="00BD40B2">
        <w:rPr>
          <w:rFonts w:ascii="Calibri" w:hAnsi="Calibri"/>
          <w:kern w:val="2"/>
          <w:sz w:val="21"/>
          <w:szCs w:val="22"/>
          <w:lang w:val="en-US" w:eastAsia="zh-CN"/>
        </w:rPr>
        <w:tab/>
      </w:r>
      <w:r w:rsidRPr="00B8521E">
        <w:rPr>
          <w:iCs/>
        </w:rPr>
        <w:t>Potential solutions</w:t>
      </w:r>
      <w:r>
        <w:tab/>
      </w:r>
      <w:r>
        <w:fldChar w:fldCharType="begin"/>
      </w:r>
      <w:r>
        <w:instrText xml:space="preserve"> PAGEREF _Toc128941946 \h </w:instrText>
      </w:r>
      <w:r>
        <w:fldChar w:fldCharType="separate"/>
      </w:r>
      <w:r>
        <w:t>17</w:t>
      </w:r>
      <w:r>
        <w:fldChar w:fldCharType="end"/>
      </w:r>
    </w:p>
    <w:p w14:paraId="66FFFC32" w14:textId="580FFEDF" w:rsidR="00C2415A" w:rsidRPr="00BD40B2" w:rsidRDefault="00C2415A">
      <w:pPr>
        <w:pStyle w:val="TOC4"/>
        <w:rPr>
          <w:rFonts w:ascii="Calibri" w:hAnsi="Calibri"/>
          <w:kern w:val="2"/>
          <w:sz w:val="21"/>
          <w:szCs w:val="22"/>
          <w:lang w:val="en-US" w:eastAsia="zh-CN"/>
        </w:rPr>
      </w:pPr>
      <w:r>
        <w:t>4.5.2.1</w:t>
      </w:r>
      <w:r w:rsidRPr="00BD40B2">
        <w:rPr>
          <w:rFonts w:ascii="Calibri" w:hAnsi="Calibri"/>
          <w:kern w:val="2"/>
          <w:sz w:val="21"/>
          <w:szCs w:val="22"/>
          <w:lang w:val="en-US" w:eastAsia="zh-CN"/>
        </w:rPr>
        <w:tab/>
      </w:r>
      <w:r>
        <w:t>Potential solution#1</w:t>
      </w:r>
      <w:r>
        <w:tab/>
      </w:r>
      <w:r>
        <w:fldChar w:fldCharType="begin"/>
      </w:r>
      <w:r>
        <w:instrText xml:space="preserve"> PAGEREF _Toc128941947 \h </w:instrText>
      </w:r>
      <w:r>
        <w:fldChar w:fldCharType="separate"/>
      </w:r>
      <w:r>
        <w:t>17</w:t>
      </w:r>
      <w:r>
        <w:fldChar w:fldCharType="end"/>
      </w:r>
    </w:p>
    <w:p w14:paraId="057AEA9A" w14:textId="7B7DB760" w:rsidR="00C2415A" w:rsidRPr="00BD40B2" w:rsidRDefault="00C2415A">
      <w:pPr>
        <w:pStyle w:val="TOC4"/>
        <w:rPr>
          <w:rFonts w:ascii="Calibri" w:hAnsi="Calibri"/>
          <w:kern w:val="2"/>
          <w:sz w:val="21"/>
          <w:szCs w:val="22"/>
          <w:lang w:val="en-US" w:eastAsia="zh-CN"/>
        </w:rPr>
      </w:pPr>
      <w:r>
        <w:t>4.5.2.2</w:t>
      </w:r>
      <w:r w:rsidRPr="00BD40B2">
        <w:rPr>
          <w:rFonts w:ascii="Calibri" w:hAnsi="Calibri"/>
          <w:kern w:val="2"/>
          <w:sz w:val="21"/>
          <w:szCs w:val="22"/>
          <w:lang w:val="en-US" w:eastAsia="zh-CN"/>
        </w:rPr>
        <w:tab/>
      </w:r>
      <w:r>
        <w:t>Potential solution #2</w:t>
      </w:r>
      <w:r>
        <w:tab/>
      </w:r>
      <w:r>
        <w:fldChar w:fldCharType="begin"/>
      </w:r>
      <w:r>
        <w:instrText xml:space="preserve"> PAGEREF _Toc128941948 \h </w:instrText>
      </w:r>
      <w:r>
        <w:fldChar w:fldCharType="separate"/>
      </w:r>
      <w:r>
        <w:t>18</w:t>
      </w:r>
      <w:r>
        <w:fldChar w:fldCharType="end"/>
      </w:r>
    </w:p>
    <w:p w14:paraId="5786C0A7" w14:textId="2E0F78DB" w:rsidR="00C2415A" w:rsidRPr="00BD40B2" w:rsidRDefault="00C2415A">
      <w:pPr>
        <w:pStyle w:val="TOC4"/>
        <w:rPr>
          <w:rFonts w:ascii="Calibri" w:hAnsi="Calibri"/>
          <w:kern w:val="2"/>
          <w:sz w:val="21"/>
          <w:szCs w:val="22"/>
          <w:lang w:val="en-US" w:eastAsia="zh-CN"/>
        </w:rPr>
      </w:pPr>
      <w:r>
        <w:t>4.5.2.3</w:t>
      </w:r>
      <w:r w:rsidRPr="00BD40B2">
        <w:rPr>
          <w:rFonts w:ascii="Calibri" w:hAnsi="Calibri"/>
          <w:kern w:val="2"/>
          <w:sz w:val="21"/>
          <w:szCs w:val="22"/>
          <w:lang w:val="en-US" w:eastAsia="zh-CN"/>
        </w:rPr>
        <w:tab/>
      </w:r>
      <w:r>
        <w:t>Potential solution #3</w:t>
      </w:r>
      <w:r>
        <w:tab/>
      </w:r>
      <w:r>
        <w:fldChar w:fldCharType="begin"/>
      </w:r>
      <w:r>
        <w:instrText xml:space="preserve"> PAGEREF _Toc128941949 \h </w:instrText>
      </w:r>
      <w:r>
        <w:fldChar w:fldCharType="separate"/>
      </w:r>
      <w:r>
        <w:t>20</w:t>
      </w:r>
      <w:r>
        <w:fldChar w:fldCharType="end"/>
      </w:r>
    </w:p>
    <w:p w14:paraId="6799B509" w14:textId="0207B5AE" w:rsidR="00C2415A" w:rsidRPr="00BD40B2" w:rsidRDefault="00C2415A">
      <w:pPr>
        <w:pStyle w:val="TOC4"/>
        <w:rPr>
          <w:rFonts w:ascii="Calibri" w:hAnsi="Calibri"/>
          <w:kern w:val="2"/>
          <w:sz w:val="21"/>
          <w:szCs w:val="22"/>
          <w:lang w:val="en-US" w:eastAsia="zh-CN"/>
        </w:rPr>
      </w:pPr>
      <w:r>
        <w:t>4.5.2.4</w:t>
      </w:r>
      <w:r w:rsidRPr="00BD40B2">
        <w:rPr>
          <w:rFonts w:ascii="Calibri" w:hAnsi="Calibri"/>
          <w:kern w:val="2"/>
          <w:sz w:val="21"/>
          <w:szCs w:val="22"/>
          <w:lang w:val="en-US" w:eastAsia="zh-CN"/>
        </w:rPr>
        <w:tab/>
      </w:r>
      <w:r>
        <w:t>Potential solution #4</w:t>
      </w:r>
      <w:r>
        <w:tab/>
      </w:r>
      <w:r>
        <w:fldChar w:fldCharType="begin"/>
      </w:r>
      <w:r>
        <w:instrText xml:space="preserve"> PAGEREF _Toc128941950 \h </w:instrText>
      </w:r>
      <w:r>
        <w:fldChar w:fldCharType="separate"/>
      </w:r>
      <w:r>
        <w:t>20</w:t>
      </w:r>
      <w:r>
        <w:fldChar w:fldCharType="end"/>
      </w:r>
    </w:p>
    <w:p w14:paraId="0EC30977" w14:textId="4144769E" w:rsidR="00C2415A" w:rsidRPr="00BD40B2" w:rsidRDefault="00C2415A">
      <w:pPr>
        <w:pStyle w:val="TOC4"/>
        <w:rPr>
          <w:rFonts w:ascii="Calibri" w:hAnsi="Calibri"/>
          <w:kern w:val="2"/>
          <w:sz w:val="21"/>
          <w:szCs w:val="22"/>
          <w:lang w:val="en-US" w:eastAsia="zh-CN"/>
        </w:rPr>
      </w:pPr>
      <w:r>
        <w:t>4.5.2.5</w:t>
      </w:r>
      <w:r w:rsidRPr="00BD40B2">
        <w:rPr>
          <w:rFonts w:ascii="Calibri" w:hAnsi="Calibri"/>
          <w:kern w:val="2"/>
          <w:sz w:val="21"/>
          <w:szCs w:val="22"/>
          <w:lang w:val="en-US" w:eastAsia="zh-CN"/>
        </w:rPr>
        <w:tab/>
      </w:r>
      <w:r>
        <w:t>Potential solution #5</w:t>
      </w:r>
      <w:r>
        <w:tab/>
      </w:r>
      <w:r>
        <w:fldChar w:fldCharType="begin"/>
      </w:r>
      <w:r>
        <w:instrText xml:space="preserve"> PAGEREF _Toc128941951 \h </w:instrText>
      </w:r>
      <w:r>
        <w:fldChar w:fldCharType="separate"/>
      </w:r>
      <w:r>
        <w:t>21</w:t>
      </w:r>
      <w:r>
        <w:fldChar w:fldCharType="end"/>
      </w:r>
    </w:p>
    <w:p w14:paraId="6B4EE2FC" w14:textId="0BD2E0C6" w:rsidR="00C2415A" w:rsidRPr="00BD40B2" w:rsidRDefault="00C2415A">
      <w:pPr>
        <w:pStyle w:val="TOC4"/>
        <w:rPr>
          <w:rFonts w:ascii="Calibri" w:hAnsi="Calibri"/>
          <w:kern w:val="2"/>
          <w:sz w:val="21"/>
          <w:szCs w:val="22"/>
          <w:lang w:val="en-US" w:eastAsia="zh-CN"/>
        </w:rPr>
      </w:pPr>
      <w:r>
        <w:t>4.5.2.6</w:t>
      </w:r>
      <w:r w:rsidRPr="00BD40B2">
        <w:rPr>
          <w:rFonts w:ascii="Calibri" w:hAnsi="Calibri"/>
          <w:kern w:val="2"/>
          <w:sz w:val="21"/>
          <w:szCs w:val="22"/>
          <w:lang w:val="en-US" w:eastAsia="zh-CN"/>
        </w:rPr>
        <w:tab/>
      </w:r>
      <w:r>
        <w:t>Comparison and analysis of potential solutions</w:t>
      </w:r>
      <w:r>
        <w:tab/>
      </w:r>
      <w:r>
        <w:fldChar w:fldCharType="begin"/>
      </w:r>
      <w:r>
        <w:instrText xml:space="preserve"> PAGEREF _Toc128941952 \h </w:instrText>
      </w:r>
      <w:r>
        <w:fldChar w:fldCharType="separate"/>
      </w:r>
      <w:r>
        <w:t>22</w:t>
      </w:r>
      <w:r>
        <w:fldChar w:fldCharType="end"/>
      </w:r>
    </w:p>
    <w:p w14:paraId="4C66C5B2" w14:textId="1D8835EE" w:rsidR="00C2415A" w:rsidRPr="00BD40B2" w:rsidRDefault="00C2415A">
      <w:pPr>
        <w:pStyle w:val="TOC2"/>
        <w:rPr>
          <w:rFonts w:ascii="Calibri" w:hAnsi="Calibri"/>
          <w:kern w:val="2"/>
          <w:sz w:val="21"/>
          <w:szCs w:val="22"/>
          <w:lang w:val="en-US" w:eastAsia="zh-CN"/>
        </w:rPr>
      </w:pPr>
      <w:r>
        <w:t>4.6</w:t>
      </w:r>
      <w:r w:rsidRPr="00BD40B2">
        <w:rPr>
          <w:rFonts w:ascii="Calibri" w:hAnsi="Calibri"/>
          <w:kern w:val="2"/>
          <w:sz w:val="21"/>
          <w:szCs w:val="22"/>
          <w:lang w:val="en-US" w:eastAsia="zh-CN"/>
        </w:rPr>
        <w:tab/>
      </w:r>
      <w:r>
        <w:t>Issue#4.6: Intent-driven Closed Loop control</w:t>
      </w:r>
      <w:r>
        <w:tab/>
      </w:r>
      <w:r>
        <w:fldChar w:fldCharType="begin"/>
      </w:r>
      <w:r>
        <w:instrText xml:space="preserve"> PAGEREF _Toc128941953 \h </w:instrText>
      </w:r>
      <w:r>
        <w:fldChar w:fldCharType="separate"/>
      </w:r>
      <w:r>
        <w:t>25</w:t>
      </w:r>
      <w:r>
        <w:fldChar w:fldCharType="end"/>
      </w:r>
    </w:p>
    <w:p w14:paraId="1DBB2A16" w14:textId="483E9C39" w:rsidR="00C2415A" w:rsidRPr="00BD40B2" w:rsidRDefault="00C2415A">
      <w:pPr>
        <w:pStyle w:val="TOC3"/>
        <w:rPr>
          <w:rFonts w:ascii="Calibri" w:hAnsi="Calibri"/>
          <w:kern w:val="2"/>
          <w:sz w:val="21"/>
          <w:szCs w:val="22"/>
          <w:lang w:val="en-US" w:eastAsia="zh-CN"/>
        </w:rPr>
      </w:pPr>
      <w:r>
        <w:t>4.6.1</w:t>
      </w:r>
      <w:r w:rsidRPr="00BD40B2">
        <w:rPr>
          <w:rFonts w:ascii="Calibri" w:hAnsi="Calibri"/>
          <w:kern w:val="2"/>
          <w:sz w:val="21"/>
          <w:szCs w:val="22"/>
          <w:lang w:val="en-US" w:eastAsia="zh-CN"/>
        </w:rPr>
        <w:tab/>
      </w:r>
      <w:r>
        <w:t xml:space="preserve"> Description</w:t>
      </w:r>
      <w:r>
        <w:tab/>
      </w:r>
      <w:r>
        <w:fldChar w:fldCharType="begin"/>
      </w:r>
      <w:r>
        <w:instrText xml:space="preserve"> PAGEREF _Toc128941954 \h </w:instrText>
      </w:r>
      <w:r>
        <w:fldChar w:fldCharType="separate"/>
      </w:r>
      <w:r>
        <w:t>25</w:t>
      </w:r>
      <w:r>
        <w:fldChar w:fldCharType="end"/>
      </w:r>
    </w:p>
    <w:p w14:paraId="304A6177" w14:textId="6302D42B" w:rsidR="00C2415A" w:rsidRPr="00BD40B2" w:rsidRDefault="00C2415A">
      <w:pPr>
        <w:pStyle w:val="TOC3"/>
        <w:rPr>
          <w:rFonts w:ascii="Calibri" w:hAnsi="Calibri"/>
          <w:kern w:val="2"/>
          <w:sz w:val="21"/>
          <w:szCs w:val="22"/>
          <w:lang w:val="en-US" w:eastAsia="zh-CN"/>
        </w:rPr>
      </w:pPr>
      <w:r w:rsidRPr="00B8521E">
        <w:rPr>
          <w:iCs/>
          <w:color w:val="404040"/>
        </w:rPr>
        <w:t>4.</w:t>
      </w:r>
      <w:r w:rsidRPr="00B8521E">
        <w:rPr>
          <w:iCs/>
          <w:color w:val="404040"/>
          <w:lang w:val="en-US" w:eastAsia="zh-CN"/>
        </w:rPr>
        <w:t>7</w:t>
      </w:r>
      <w:r w:rsidRPr="00B8521E">
        <w:rPr>
          <w:iCs/>
          <w:color w:val="404040"/>
        </w:rPr>
        <w:t>.2</w:t>
      </w:r>
      <w:r w:rsidRPr="00BD40B2">
        <w:rPr>
          <w:rFonts w:ascii="Calibri" w:hAnsi="Calibri"/>
          <w:kern w:val="2"/>
          <w:sz w:val="21"/>
          <w:szCs w:val="22"/>
          <w:lang w:val="en-US" w:eastAsia="zh-CN"/>
        </w:rPr>
        <w:tab/>
      </w:r>
      <w:r w:rsidRPr="00B8521E">
        <w:rPr>
          <w:iCs/>
          <w:color w:val="404040"/>
        </w:rPr>
        <w:t xml:space="preserve"> Potential solutions</w:t>
      </w:r>
      <w:r>
        <w:tab/>
      </w:r>
      <w:r>
        <w:fldChar w:fldCharType="begin"/>
      </w:r>
      <w:r>
        <w:instrText xml:space="preserve"> PAGEREF _Toc128941955 \h </w:instrText>
      </w:r>
      <w:r>
        <w:fldChar w:fldCharType="separate"/>
      </w:r>
      <w:r>
        <w:t>26</w:t>
      </w:r>
      <w:r>
        <w:fldChar w:fldCharType="end"/>
      </w:r>
    </w:p>
    <w:p w14:paraId="3089D30B" w14:textId="39E2C643" w:rsidR="00C2415A" w:rsidRPr="00BD40B2" w:rsidRDefault="00C2415A">
      <w:pPr>
        <w:pStyle w:val="TOC2"/>
        <w:rPr>
          <w:rFonts w:ascii="Calibri" w:hAnsi="Calibri"/>
          <w:kern w:val="2"/>
          <w:sz w:val="21"/>
          <w:szCs w:val="22"/>
          <w:lang w:val="en-US" w:eastAsia="zh-CN"/>
        </w:rPr>
      </w:pPr>
      <w:r>
        <w:t xml:space="preserve">4.8 </w:t>
      </w:r>
      <w:r w:rsidRPr="00BD40B2">
        <w:rPr>
          <w:rFonts w:ascii="Calibri" w:hAnsi="Calibri"/>
          <w:kern w:val="2"/>
          <w:sz w:val="21"/>
          <w:szCs w:val="22"/>
          <w:lang w:val="en-US" w:eastAsia="zh-CN"/>
        </w:rPr>
        <w:tab/>
      </w:r>
      <w:r>
        <w:t>Issue#4.8: Enablers for Intent Fulfilment</w:t>
      </w:r>
      <w:r>
        <w:tab/>
      </w:r>
      <w:r>
        <w:fldChar w:fldCharType="begin"/>
      </w:r>
      <w:r>
        <w:instrText xml:space="preserve"> PAGEREF _Toc128941956 \h </w:instrText>
      </w:r>
      <w:r>
        <w:fldChar w:fldCharType="separate"/>
      </w:r>
      <w:r>
        <w:t>26</w:t>
      </w:r>
      <w:r>
        <w:fldChar w:fldCharType="end"/>
      </w:r>
    </w:p>
    <w:p w14:paraId="32722B68" w14:textId="244F1A87" w:rsidR="00C2415A" w:rsidRPr="00BD40B2" w:rsidRDefault="00C2415A">
      <w:pPr>
        <w:pStyle w:val="TOC3"/>
        <w:rPr>
          <w:rFonts w:ascii="Calibri" w:hAnsi="Calibri"/>
          <w:kern w:val="2"/>
          <w:sz w:val="21"/>
          <w:szCs w:val="22"/>
          <w:lang w:val="en-US" w:eastAsia="zh-CN"/>
        </w:rPr>
      </w:pPr>
      <w:r>
        <w:t>4.8.1</w:t>
      </w:r>
      <w:r w:rsidRPr="00BD40B2">
        <w:rPr>
          <w:rFonts w:ascii="Calibri" w:hAnsi="Calibri"/>
          <w:kern w:val="2"/>
          <w:sz w:val="21"/>
          <w:szCs w:val="22"/>
          <w:lang w:val="en-US" w:eastAsia="zh-CN"/>
        </w:rPr>
        <w:tab/>
      </w:r>
      <w:r>
        <w:t>Description</w:t>
      </w:r>
      <w:r>
        <w:tab/>
      </w:r>
      <w:r>
        <w:fldChar w:fldCharType="begin"/>
      </w:r>
      <w:r>
        <w:instrText xml:space="preserve"> PAGEREF _Toc128941957 \h </w:instrText>
      </w:r>
      <w:r>
        <w:fldChar w:fldCharType="separate"/>
      </w:r>
      <w:r>
        <w:t>26</w:t>
      </w:r>
      <w:r>
        <w:fldChar w:fldCharType="end"/>
      </w:r>
    </w:p>
    <w:p w14:paraId="60F80986" w14:textId="629560FF" w:rsidR="00C2415A" w:rsidRPr="00BD40B2" w:rsidRDefault="00C2415A">
      <w:pPr>
        <w:pStyle w:val="TOC3"/>
        <w:rPr>
          <w:rFonts w:ascii="Calibri" w:hAnsi="Calibri"/>
          <w:kern w:val="2"/>
          <w:sz w:val="21"/>
          <w:szCs w:val="22"/>
          <w:lang w:val="en-US" w:eastAsia="zh-CN"/>
        </w:rPr>
      </w:pPr>
      <w:r>
        <w:t>4.8.2</w:t>
      </w:r>
      <w:r w:rsidRPr="00BD40B2">
        <w:rPr>
          <w:rFonts w:ascii="Calibri" w:hAnsi="Calibri"/>
          <w:kern w:val="2"/>
          <w:sz w:val="21"/>
          <w:szCs w:val="22"/>
          <w:lang w:val="en-US" w:eastAsia="zh-CN"/>
        </w:rPr>
        <w:tab/>
      </w:r>
      <w:r>
        <w:t>Use cases</w:t>
      </w:r>
      <w:r>
        <w:tab/>
      </w:r>
      <w:r>
        <w:fldChar w:fldCharType="begin"/>
      </w:r>
      <w:r>
        <w:instrText xml:space="preserve"> PAGEREF _Toc128941958 \h </w:instrText>
      </w:r>
      <w:r>
        <w:fldChar w:fldCharType="separate"/>
      </w:r>
      <w:r>
        <w:t>27</w:t>
      </w:r>
      <w:r>
        <w:fldChar w:fldCharType="end"/>
      </w:r>
    </w:p>
    <w:p w14:paraId="2692443B" w14:textId="2B500710" w:rsidR="00C2415A" w:rsidRPr="00BD40B2" w:rsidRDefault="00C2415A">
      <w:pPr>
        <w:pStyle w:val="TOC4"/>
        <w:rPr>
          <w:rFonts w:ascii="Calibri" w:hAnsi="Calibri"/>
          <w:kern w:val="2"/>
          <w:sz w:val="21"/>
          <w:szCs w:val="22"/>
          <w:lang w:val="en-US" w:eastAsia="zh-CN"/>
        </w:rPr>
      </w:pPr>
      <w:r>
        <w:t>4.8.2.1</w:t>
      </w:r>
      <w:r w:rsidRPr="00BD40B2">
        <w:rPr>
          <w:rFonts w:ascii="Calibri" w:hAnsi="Calibri"/>
          <w:kern w:val="2"/>
          <w:sz w:val="21"/>
          <w:szCs w:val="22"/>
          <w:lang w:val="en-US" w:eastAsia="zh-CN"/>
        </w:rPr>
        <w:tab/>
      </w:r>
      <w:r>
        <w:t>Testing Intent-driven MnS Capabilities</w:t>
      </w:r>
      <w:r>
        <w:tab/>
      </w:r>
      <w:r>
        <w:fldChar w:fldCharType="begin"/>
      </w:r>
      <w:r>
        <w:instrText xml:space="preserve"> PAGEREF _Toc128941959 \h </w:instrText>
      </w:r>
      <w:r>
        <w:fldChar w:fldCharType="separate"/>
      </w:r>
      <w:r>
        <w:t>27</w:t>
      </w:r>
      <w:r>
        <w:fldChar w:fldCharType="end"/>
      </w:r>
    </w:p>
    <w:p w14:paraId="54504A26" w14:textId="1F8E41E4" w:rsidR="00C2415A" w:rsidRPr="00BD40B2" w:rsidRDefault="00C2415A">
      <w:pPr>
        <w:pStyle w:val="TOC4"/>
        <w:rPr>
          <w:rFonts w:ascii="Calibri" w:hAnsi="Calibri"/>
          <w:kern w:val="2"/>
          <w:sz w:val="21"/>
          <w:szCs w:val="22"/>
          <w:lang w:val="en-US" w:eastAsia="zh-CN"/>
        </w:rPr>
      </w:pPr>
      <w:r>
        <w:t>4.</w:t>
      </w:r>
      <w:r w:rsidRPr="00B8521E">
        <w:rPr>
          <w:lang w:val="en-US"/>
        </w:rPr>
        <w:t>8.2.2</w:t>
      </w:r>
      <w:r w:rsidRPr="00BD40B2">
        <w:rPr>
          <w:rFonts w:ascii="Calibri" w:hAnsi="Calibri"/>
          <w:kern w:val="2"/>
          <w:sz w:val="21"/>
          <w:szCs w:val="22"/>
          <w:lang w:val="en-US" w:eastAsia="zh-CN"/>
        </w:rPr>
        <w:tab/>
      </w:r>
      <w:r>
        <w:t>Mapping of Intents to MLEntities</w:t>
      </w:r>
      <w:r w:rsidRPr="00B8521E">
        <w:rPr>
          <w:lang w:val="en-US"/>
        </w:rPr>
        <w:t xml:space="preserve"> </w:t>
      </w:r>
      <w:r>
        <w:t>capabilities</w:t>
      </w:r>
      <w:r>
        <w:tab/>
      </w:r>
      <w:r>
        <w:fldChar w:fldCharType="begin"/>
      </w:r>
      <w:r>
        <w:instrText xml:space="preserve"> PAGEREF _Toc128941960 \h </w:instrText>
      </w:r>
      <w:r>
        <w:fldChar w:fldCharType="separate"/>
      </w:r>
      <w:r>
        <w:t>27</w:t>
      </w:r>
      <w:r>
        <w:fldChar w:fldCharType="end"/>
      </w:r>
    </w:p>
    <w:p w14:paraId="27396EEB" w14:textId="541BE07E" w:rsidR="00C2415A" w:rsidRPr="00BD40B2" w:rsidRDefault="00C2415A">
      <w:pPr>
        <w:pStyle w:val="TOC4"/>
        <w:rPr>
          <w:rFonts w:ascii="Calibri" w:hAnsi="Calibri"/>
          <w:kern w:val="2"/>
          <w:sz w:val="21"/>
          <w:szCs w:val="22"/>
          <w:lang w:val="en-US" w:eastAsia="zh-CN"/>
        </w:rPr>
      </w:pPr>
      <w:r>
        <w:t>4.</w:t>
      </w:r>
      <w:r w:rsidRPr="00B8521E">
        <w:rPr>
          <w:lang w:val="en-US"/>
        </w:rPr>
        <w:t>8.2.3</w:t>
      </w:r>
      <w:r w:rsidRPr="00BD40B2">
        <w:rPr>
          <w:rFonts w:ascii="Calibri" w:hAnsi="Calibri"/>
          <w:kern w:val="2"/>
          <w:sz w:val="21"/>
          <w:szCs w:val="22"/>
          <w:lang w:val="en-US" w:eastAsia="zh-CN"/>
        </w:rPr>
        <w:tab/>
      </w:r>
      <w:r>
        <w:t>Intent-driven SON orchestration</w:t>
      </w:r>
      <w:r>
        <w:tab/>
      </w:r>
      <w:r>
        <w:fldChar w:fldCharType="begin"/>
      </w:r>
      <w:r>
        <w:instrText xml:space="preserve"> PAGEREF _Toc128941961 \h </w:instrText>
      </w:r>
      <w:r>
        <w:fldChar w:fldCharType="separate"/>
      </w:r>
      <w:r>
        <w:t>28</w:t>
      </w:r>
      <w:r>
        <w:fldChar w:fldCharType="end"/>
      </w:r>
    </w:p>
    <w:p w14:paraId="6161026A" w14:textId="124FA9F9" w:rsidR="00C2415A" w:rsidRPr="00BD40B2" w:rsidRDefault="00C2415A">
      <w:pPr>
        <w:pStyle w:val="TOC4"/>
        <w:rPr>
          <w:rFonts w:ascii="Calibri" w:hAnsi="Calibri"/>
          <w:kern w:val="2"/>
          <w:sz w:val="21"/>
          <w:szCs w:val="22"/>
          <w:lang w:val="en-US" w:eastAsia="zh-CN"/>
        </w:rPr>
      </w:pPr>
      <w:r>
        <w:t>4.8.2.4</w:t>
      </w:r>
      <w:r w:rsidRPr="00BD40B2">
        <w:rPr>
          <w:rFonts w:ascii="Calibri" w:hAnsi="Calibri"/>
          <w:kern w:val="2"/>
          <w:sz w:val="21"/>
          <w:szCs w:val="22"/>
          <w:lang w:val="en-US" w:eastAsia="zh-CN"/>
        </w:rPr>
        <w:tab/>
      </w:r>
      <w:r>
        <w:t>Intent-driven for MDA</w:t>
      </w:r>
      <w:r>
        <w:tab/>
      </w:r>
      <w:r>
        <w:fldChar w:fldCharType="begin"/>
      </w:r>
      <w:r>
        <w:instrText xml:space="preserve"> PAGEREF _Toc128941962 \h </w:instrText>
      </w:r>
      <w:r>
        <w:fldChar w:fldCharType="separate"/>
      </w:r>
      <w:r>
        <w:t>28</w:t>
      </w:r>
      <w:r>
        <w:fldChar w:fldCharType="end"/>
      </w:r>
    </w:p>
    <w:p w14:paraId="61A67C90" w14:textId="7FF7ABA0" w:rsidR="00C2415A" w:rsidRPr="00BD40B2" w:rsidRDefault="00C2415A">
      <w:pPr>
        <w:pStyle w:val="TOC3"/>
        <w:rPr>
          <w:rFonts w:ascii="Calibri" w:hAnsi="Calibri"/>
          <w:kern w:val="2"/>
          <w:sz w:val="21"/>
          <w:szCs w:val="22"/>
          <w:lang w:val="en-US" w:eastAsia="zh-CN"/>
        </w:rPr>
      </w:pPr>
      <w:r>
        <w:t>4.8.3</w:t>
      </w:r>
      <w:r w:rsidRPr="00BD40B2">
        <w:rPr>
          <w:rFonts w:ascii="Calibri" w:hAnsi="Calibri"/>
          <w:kern w:val="2"/>
          <w:sz w:val="21"/>
          <w:szCs w:val="22"/>
          <w:lang w:val="en-US" w:eastAsia="zh-CN"/>
        </w:rPr>
        <w:tab/>
      </w:r>
      <w:r>
        <w:t>Potential requirements</w:t>
      </w:r>
      <w:r>
        <w:tab/>
      </w:r>
      <w:r>
        <w:fldChar w:fldCharType="begin"/>
      </w:r>
      <w:r>
        <w:instrText xml:space="preserve"> PAGEREF _Toc128941963 \h </w:instrText>
      </w:r>
      <w:r>
        <w:fldChar w:fldCharType="separate"/>
      </w:r>
      <w:r>
        <w:t>28</w:t>
      </w:r>
      <w:r>
        <w:fldChar w:fldCharType="end"/>
      </w:r>
    </w:p>
    <w:p w14:paraId="4B059B45" w14:textId="69CFEEFA" w:rsidR="00C2415A" w:rsidRPr="00BD40B2" w:rsidRDefault="00C2415A">
      <w:pPr>
        <w:pStyle w:val="TOC3"/>
        <w:rPr>
          <w:rFonts w:ascii="Calibri" w:hAnsi="Calibri"/>
          <w:kern w:val="2"/>
          <w:sz w:val="21"/>
          <w:szCs w:val="22"/>
          <w:lang w:val="en-US" w:eastAsia="zh-CN"/>
        </w:rPr>
      </w:pPr>
      <w:r>
        <w:t>4.8.4</w:t>
      </w:r>
      <w:r w:rsidRPr="00BD40B2">
        <w:rPr>
          <w:rFonts w:ascii="Calibri" w:hAnsi="Calibri"/>
          <w:kern w:val="2"/>
          <w:sz w:val="21"/>
          <w:szCs w:val="22"/>
          <w:lang w:val="en-US" w:eastAsia="zh-CN"/>
        </w:rPr>
        <w:tab/>
      </w:r>
      <w:r>
        <w:t>Possible solutions</w:t>
      </w:r>
      <w:r>
        <w:tab/>
      </w:r>
      <w:r>
        <w:fldChar w:fldCharType="begin"/>
      </w:r>
      <w:r>
        <w:instrText xml:space="preserve"> PAGEREF _Toc128941964 \h </w:instrText>
      </w:r>
      <w:r>
        <w:fldChar w:fldCharType="separate"/>
      </w:r>
      <w:r>
        <w:t>28</w:t>
      </w:r>
      <w:r>
        <w:fldChar w:fldCharType="end"/>
      </w:r>
    </w:p>
    <w:p w14:paraId="312282AE" w14:textId="2A7278AD" w:rsidR="00C2415A" w:rsidRPr="00BD40B2" w:rsidRDefault="00C2415A">
      <w:pPr>
        <w:pStyle w:val="TOC4"/>
        <w:rPr>
          <w:rFonts w:ascii="Calibri" w:hAnsi="Calibri"/>
          <w:kern w:val="2"/>
          <w:sz w:val="21"/>
          <w:szCs w:val="22"/>
          <w:lang w:val="en-US" w:eastAsia="zh-CN"/>
        </w:rPr>
      </w:pPr>
      <w:r>
        <w:t>4.8.4.1</w:t>
      </w:r>
      <w:r w:rsidRPr="00BD40B2">
        <w:rPr>
          <w:rFonts w:ascii="Calibri" w:hAnsi="Calibri"/>
          <w:kern w:val="2"/>
          <w:sz w:val="21"/>
          <w:szCs w:val="22"/>
          <w:lang w:val="en-US" w:eastAsia="zh-CN"/>
        </w:rPr>
        <w:tab/>
      </w:r>
      <w:r>
        <w:t>Testing Intent-driven MnS Capabilities</w:t>
      </w:r>
      <w:r>
        <w:tab/>
      </w:r>
      <w:r>
        <w:fldChar w:fldCharType="begin"/>
      </w:r>
      <w:r>
        <w:instrText xml:space="preserve"> PAGEREF _Toc128941965 \h </w:instrText>
      </w:r>
      <w:r>
        <w:fldChar w:fldCharType="separate"/>
      </w:r>
      <w:r>
        <w:t>28</w:t>
      </w:r>
      <w:r>
        <w:fldChar w:fldCharType="end"/>
      </w:r>
    </w:p>
    <w:p w14:paraId="13FC142C" w14:textId="05AF747D" w:rsidR="00C2415A" w:rsidRPr="00BD40B2" w:rsidRDefault="00C2415A">
      <w:pPr>
        <w:pStyle w:val="TOC4"/>
        <w:rPr>
          <w:rFonts w:ascii="Calibri" w:hAnsi="Calibri"/>
          <w:kern w:val="2"/>
          <w:sz w:val="21"/>
          <w:szCs w:val="22"/>
          <w:lang w:val="en-US" w:eastAsia="zh-CN"/>
        </w:rPr>
      </w:pPr>
      <w:r>
        <w:t>4.8.4.2</w:t>
      </w:r>
      <w:r w:rsidRPr="00BD40B2">
        <w:rPr>
          <w:rFonts w:ascii="Calibri" w:hAnsi="Calibri"/>
          <w:kern w:val="2"/>
          <w:sz w:val="21"/>
          <w:szCs w:val="22"/>
          <w:lang w:val="en-US" w:eastAsia="zh-CN"/>
        </w:rPr>
        <w:tab/>
      </w:r>
      <w:r>
        <w:t>Mapping of Intents to AI/ML Entities capabilities</w:t>
      </w:r>
      <w:r>
        <w:tab/>
      </w:r>
      <w:r>
        <w:fldChar w:fldCharType="begin"/>
      </w:r>
      <w:r>
        <w:instrText xml:space="preserve"> PAGEREF _Toc128941966 \h </w:instrText>
      </w:r>
      <w:r>
        <w:fldChar w:fldCharType="separate"/>
      </w:r>
      <w:r>
        <w:t>29</w:t>
      </w:r>
      <w:r>
        <w:fldChar w:fldCharType="end"/>
      </w:r>
    </w:p>
    <w:p w14:paraId="489E8FFC" w14:textId="0747782A" w:rsidR="00C2415A" w:rsidRPr="00BD40B2" w:rsidRDefault="00C2415A">
      <w:pPr>
        <w:pStyle w:val="TOC4"/>
        <w:rPr>
          <w:rFonts w:ascii="Calibri" w:hAnsi="Calibri"/>
          <w:kern w:val="2"/>
          <w:sz w:val="21"/>
          <w:szCs w:val="22"/>
          <w:lang w:val="en-US" w:eastAsia="zh-CN"/>
        </w:rPr>
      </w:pPr>
      <w:r>
        <w:t>4.</w:t>
      </w:r>
      <w:r w:rsidRPr="00B8521E">
        <w:rPr>
          <w:lang w:val="en-US"/>
        </w:rPr>
        <w:t>8.4.3</w:t>
      </w:r>
      <w:r w:rsidRPr="00BD40B2">
        <w:rPr>
          <w:rFonts w:ascii="Calibri" w:hAnsi="Calibri"/>
          <w:kern w:val="2"/>
          <w:sz w:val="21"/>
          <w:szCs w:val="22"/>
          <w:lang w:val="en-US" w:eastAsia="zh-CN"/>
        </w:rPr>
        <w:tab/>
      </w:r>
      <w:r>
        <w:t>Intent-driven SON orchestration</w:t>
      </w:r>
      <w:r>
        <w:tab/>
      </w:r>
      <w:r>
        <w:fldChar w:fldCharType="begin"/>
      </w:r>
      <w:r>
        <w:instrText xml:space="preserve"> PAGEREF _Toc128941967 \h </w:instrText>
      </w:r>
      <w:r>
        <w:fldChar w:fldCharType="separate"/>
      </w:r>
      <w:r>
        <w:t>30</w:t>
      </w:r>
      <w:r>
        <w:fldChar w:fldCharType="end"/>
      </w:r>
    </w:p>
    <w:p w14:paraId="060692A3" w14:textId="38AF25BE" w:rsidR="00C2415A" w:rsidRPr="00BD40B2" w:rsidRDefault="00C2415A">
      <w:pPr>
        <w:pStyle w:val="TOC4"/>
        <w:rPr>
          <w:rFonts w:ascii="Calibri" w:hAnsi="Calibri"/>
          <w:kern w:val="2"/>
          <w:sz w:val="21"/>
          <w:szCs w:val="22"/>
          <w:lang w:val="en-US" w:eastAsia="zh-CN"/>
        </w:rPr>
      </w:pPr>
      <w:r>
        <w:t>4.8.4.4</w:t>
      </w:r>
      <w:r w:rsidRPr="00BD40B2">
        <w:rPr>
          <w:rFonts w:ascii="Calibri" w:hAnsi="Calibri"/>
          <w:kern w:val="2"/>
          <w:sz w:val="21"/>
          <w:szCs w:val="22"/>
          <w:lang w:val="en-US" w:eastAsia="zh-CN"/>
        </w:rPr>
        <w:tab/>
      </w:r>
      <w:r>
        <w:t>Intent-driven for MDA</w:t>
      </w:r>
      <w:r>
        <w:tab/>
      </w:r>
      <w:r>
        <w:fldChar w:fldCharType="begin"/>
      </w:r>
      <w:r>
        <w:instrText xml:space="preserve"> PAGEREF _Toc128941968 \h </w:instrText>
      </w:r>
      <w:r>
        <w:fldChar w:fldCharType="separate"/>
      </w:r>
      <w:r>
        <w:t>31</w:t>
      </w:r>
      <w:r>
        <w:fldChar w:fldCharType="end"/>
      </w:r>
    </w:p>
    <w:p w14:paraId="453433C2" w14:textId="0C0031AB" w:rsidR="00C2415A" w:rsidRPr="00BD40B2" w:rsidRDefault="00C2415A">
      <w:pPr>
        <w:pStyle w:val="TOC2"/>
        <w:rPr>
          <w:rFonts w:ascii="Calibri" w:hAnsi="Calibri"/>
          <w:kern w:val="2"/>
          <w:sz w:val="21"/>
          <w:szCs w:val="22"/>
          <w:lang w:val="en-US" w:eastAsia="zh-CN"/>
        </w:rPr>
      </w:pPr>
      <w:r>
        <w:t>4.9</w:t>
      </w:r>
      <w:r w:rsidRPr="00BD40B2">
        <w:rPr>
          <w:rFonts w:ascii="Calibri" w:hAnsi="Calibri"/>
          <w:kern w:val="2"/>
          <w:sz w:val="21"/>
          <w:szCs w:val="22"/>
          <w:lang w:val="en-US" w:eastAsia="zh-CN"/>
        </w:rPr>
        <w:tab/>
      </w:r>
      <w:r>
        <w:t>Issue#4.9: Intent fulfilment feasibility check</w:t>
      </w:r>
      <w:r>
        <w:tab/>
      </w:r>
      <w:r>
        <w:fldChar w:fldCharType="begin"/>
      </w:r>
      <w:r>
        <w:instrText xml:space="preserve"> PAGEREF _Toc128941969 \h </w:instrText>
      </w:r>
      <w:r>
        <w:fldChar w:fldCharType="separate"/>
      </w:r>
      <w:r>
        <w:t>32</w:t>
      </w:r>
      <w:r>
        <w:fldChar w:fldCharType="end"/>
      </w:r>
    </w:p>
    <w:p w14:paraId="7EB26A52" w14:textId="7C0BF1CB" w:rsidR="00C2415A" w:rsidRPr="00BD40B2" w:rsidRDefault="00C2415A">
      <w:pPr>
        <w:pStyle w:val="TOC3"/>
        <w:rPr>
          <w:rFonts w:ascii="Calibri" w:hAnsi="Calibri"/>
          <w:kern w:val="2"/>
          <w:sz w:val="21"/>
          <w:szCs w:val="22"/>
          <w:lang w:val="en-US" w:eastAsia="zh-CN"/>
        </w:rPr>
      </w:pPr>
      <w:r>
        <w:t>4.9.1</w:t>
      </w:r>
      <w:r w:rsidRPr="00BD40B2">
        <w:rPr>
          <w:rFonts w:ascii="Calibri" w:hAnsi="Calibri"/>
          <w:kern w:val="2"/>
          <w:sz w:val="21"/>
          <w:szCs w:val="22"/>
          <w:lang w:val="en-US" w:eastAsia="zh-CN"/>
        </w:rPr>
        <w:tab/>
      </w:r>
      <w:r>
        <w:t>Description</w:t>
      </w:r>
      <w:r>
        <w:tab/>
      </w:r>
      <w:r>
        <w:fldChar w:fldCharType="begin"/>
      </w:r>
      <w:r>
        <w:instrText xml:space="preserve"> PAGEREF _Toc128941970 \h </w:instrText>
      </w:r>
      <w:r>
        <w:fldChar w:fldCharType="separate"/>
      </w:r>
      <w:r>
        <w:t>32</w:t>
      </w:r>
      <w:r>
        <w:fldChar w:fldCharType="end"/>
      </w:r>
    </w:p>
    <w:p w14:paraId="1DA5CB9F" w14:textId="64E5DDFF" w:rsidR="00C2415A" w:rsidRPr="00BD40B2" w:rsidRDefault="00C2415A">
      <w:pPr>
        <w:pStyle w:val="TOC3"/>
        <w:rPr>
          <w:rFonts w:ascii="Calibri" w:hAnsi="Calibri"/>
          <w:kern w:val="2"/>
          <w:sz w:val="21"/>
          <w:szCs w:val="22"/>
          <w:lang w:val="en-US" w:eastAsia="zh-CN"/>
        </w:rPr>
      </w:pPr>
      <w:r>
        <w:t>4.9.2</w:t>
      </w:r>
      <w:r w:rsidRPr="00BD40B2">
        <w:rPr>
          <w:rFonts w:ascii="Calibri" w:hAnsi="Calibri"/>
          <w:kern w:val="2"/>
          <w:sz w:val="21"/>
          <w:szCs w:val="22"/>
          <w:lang w:val="en-US" w:eastAsia="zh-CN"/>
        </w:rPr>
        <w:tab/>
      </w:r>
      <w:r>
        <w:t>Potential solutions</w:t>
      </w:r>
      <w:r>
        <w:tab/>
      </w:r>
      <w:r>
        <w:fldChar w:fldCharType="begin"/>
      </w:r>
      <w:r>
        <w:instrText xml:space="preserve"> PAGEREF _Toc128941971 \h </w:instrText>
      </w:r>
      <w:r>
        <w:fldChar w:fldCharType="separate"/>
      </w:r>
      <w:r>
        <w:t>33</w:t>
      </w:r>
      <w:r>
        <w:fldChar w:fldCharType="end"/>
      </w:r>
    </w:p>
    <w:p w14:paraId="7C8141BD" w14:textId="1D463CAD" w:rsidR="00C2415A" w:rsidRPr="00BD40B2" w:rsidRDefault="00C2415A">
      <w:pPr>
        <w:pStyle w:val="TOC2"/>
        <w:rPr>
          <w:rFonts w:ascii="Calibri" w:hAnsi="Calibri"/>
          <w:kern w:val="2"/>
          <w:sz w:val="21"/>
          <w:szCs w:val="22"/>
          <w:lang w:val="en-US" w:eastAsia="zh-CN"/>
        </w:rPr>
      </w:pPr>
      <w:r>
        <w:t>4.10</w:t>
      </w:r>
      <w:r w:rsidRPr="00BD40B2">
        <w:rPr>
          <w:rFonts w:ascii="Calibri" w:hAnsi="Calibri"/>
          <w:kern w:val="2"/>
          <w:sz w:val="21"/>
          <w:szCs w:val="22"/>
          <w:lang w:val="en-US" w:eastAsia="zh-CN"/>
        </w:rPr>
        <w:tab/>
      </w:r>
      <w:r>
        <w:t>Issue#4.10: Intent handling capability obtaining</w:t>
      </w:r>
      <w:r>
        <w:tab/>
      </w:r>
      <w:r>
        <w:fldChar w:fldCharType="begin"/>
      </w:r>
      <w:r>
        <w:instrText xml:space="preserve"> PAGEREF _Toc128941972 \h </w:instrText>
      </w:r>
      <w:r>
        <w:fldChar w:fldCharType="separate"/>
      </w:r>
      <w:r>
        <w:t>33</w:t>
      </w:r>
      <w:r>
        <w:fldChar w:fldCharType="end"/>
      </w:r>
    </w:p>
    <w:p w14:paraId="05C3EB98" w14:textId="277E0503" w:rsidR="00C2415A" w:rsidRPr="00BD40B2" w:rsidRDefault="00C2415A">
      <w:pPr>
        <w:pStyle w:val="TOC3"/>
        <w:rPr>
          <w:rFonts w:ascii="Calibri" w:hAnsi="Calibri"/>
          <w:kern w:val="2"/>
          <w:sz w:val="21"/>
          <w:szCs w:val="22"/>
          <w:lang w:val="en-US" w:eastAsia="zh-CN"/>
        </w:rPr>
      </w:pPr>
      <w:r>
        <w:t>4.10.1</w:t>
      </w:r>
      <w:r w:rsidRPr="00BD40B2">
        <w:rPr>
          <w:rFonts w:ascii="Calibri" w:hAnsi="Calibri"/>
          <w:kern w:val="2"/>
          <w:sz w:val="21"/>
          <w:szCs w:val="22"/>
          <w:lang w:val="en-US" w:eastAsia="zh-CN"/>
        </w:rPr>
        <w:tab/>
      </w:r>
      <w:r>
        <w:t>Description</w:t>
      </w:r>
      <w:r>
        <w:tab/>
      </w:r>
      <w:r>
        <w:fldChar w:fldCharType="begin"/>
      </w:r>
      <w:r>
        <w:instrText xml:space="preserve"> PAGEREF _Toc128941973 \h </w:instrText>
      </w:r>
      <w:r>
        <w:fldChar w:fldCharType="separate"/>
      </w:r>
      <w:r>
        <w:t>33</w:t>
      </w:r>
      <w:r>
        <w:fldChar w:fldCharType="end"/>
      </w:r>
    </w:p>
    <w:p w14:paraId="4831EA7A" w14:textId="120D3976" w:rsidR="00C2415A" w:rsidRPr="00BD40B2" w:rsidRDefault="00C2415A">
      <w:pPr>
        <w:pStyle w:val="TOC3"/>
        <w:rPr>
          <w:rFonts w:ascii="Calibri" w:hAnsi="Calibri"/>
          <w:kern w:val="2"/>
          <w:sz w:val="21"/>
          <w:szCs w:val="22"/>
          <w:lang w:val="en-US" w:eastAsia="zh-CN"/>
        </w:rPr>
      </w:pPr>
      <w:r>
        <w:t>4.10.2</w:t>
      </w:r>
      <w:r w:rsidRPr="00BD40B2">
        <w:rPr>
          <w:rFonts w:ascii="Calibri" w:hAnsi="Calibri"/>
          <w:kern w:val="2"/>
          <w:sz w:val="21"/>
          <w:szCs w:val="22"/>
          <w:lang w:val="en-US" w:eastAsia="zh-CN"/>
        </w:rPr>
        <w:tab/>
      </w:r>
      <w:r>
        <w:t>Potential solutions</w:t>
      </w:r>
      <w:r>
        <w:tab/>
      </w:r>
      <w:r>
        <w:fldChar w:fldCharType="begin"/>
      </w:r>
      <w:r>
        <w:instrText xml:space="preserve"> PAGEREF _Toc128941974 \h </w:instrText>
      </w:r>
      <w:r>
        <w:fldChar w:fldCharType="separate"/>
      </w:r>
      <w:r>
        <w:t>33</w:t>
      </w:r>
      <w:r>
        <w:fldChar w:fldCharType="end"/>
      </w:r>
    </w:p>
    <w:p w14:paraId="3DFD365E" w14:textId="0627D583" w:rsidR="00C2415A" w:rsidRPr="00BD40B2" w:rsidRDefault="00C2415A">
      <w:pPr>
        <w:pStyle w:val="TOC2"/>
        <w:rPr>
          <w:rFonts w:ascii="Calibri" w:hAnsi="Calibri"/>
          <w:kern w:val="2"/>
          <w:sz w:val="21"/>
          <w:szCs w:val="22"/>
          <w:lang w:val="en-US" w:eastAsia="zh-CN"/>
        </w:rPr>
      </w:pPr>
      <w:r>
        <w:t>4.11</w:t>
      </w:r>
      <w:r w:rsidRPr="00BD40B2">
        <w:rPr>
          <w:rFonts w:ascii="Calibri" w:hAnsi="Calibri"/>
          <w:kern w:val="2"/>
          <w:sz w:val="21"/>
          <w:szCs w:val="22"/>
          <w:lang w:val="en-US" w:eastAsia="zh-CN"/>
        </w:rPr>
        <w:tab/>
      </w:r>
      <w:r>
        <w:t>Issue#4.11: Enhancement of generic Information model definition</w:t>
      </w:r>
      <w:r>
        <w:tab/>
      </w:r>
      <w:r>
        <w:fldChar w:fldCharType="begin"/>
      </w:r>
      <w:r>
        <w:instrText xml:space="preserve"> PAGEREF _Toc128941975 \h </w:instrText>
      </w:r>
      <w:r>
        <w:fldChar w:fldCharType="separate"/>
      </w:r>
      <w:r>
        <w:t>34</w:t>
      </w:r>
      <w:r>
        <w:fldChar w:fldCharType="end"/>
      </w:r>
    </w:p>
    <w:p w14:paraId="361B8B24" w14:textId="79FF6EEA" w:rsidR="00C2415A" w:rsidRPr="00BD40B2" w:rsidRDefault="00C2415A">
      <w:pPr>
        <w:pStyle w:val="TOC3"/>
        <w:rPr>
          <w:rFonts w:ascii="Calibri" w:hAnsi="Calibri"/>
          <w:kern w:val="2"/>
          <w:sz w:val="21"/>
          <w:szCs w:val="22"/>
          <w:lang w:val="en-US" w:eastAsia="zh-CN"/>
        </w:rPr>
      </w:pPr>
      <w:r>
        <w:t>4.11.1</w:t>
      </w:r>
      <w:r w:rsidRPr="00BD40B2">
        <w:rPr>
          <w:rFonts w:ascii="Calibri" w:hAnsi="Calibri"/>
          <w:kern w:val="2"/>
          <w:sz w:val="21"/>
          <w:szCs w:val="22"/>
          <w:lang w:val="en-US" w:eastAsia="zh-CN"/>
        </w:rPr>
        <w:tab/>
      </w:r>
      <w:r>
        <w:t>Description</w:t>
      </w:r>
      <w:r>
        <w:tab/>
      </w:r>
      <w:r>
        <w:fldChar w:fldCharType="begin"/>
      </w:r>
      <w:r>
        <w:instrText xml:space="preserve"> PAGEREF _Toc128941976 \h </w:instrText>
      </w:r>
      <w:r>
        <w:fldChar w:fldCharType="separate"/>
      </w:r>
      <w:r>
        <w:t>34</w:t>
      </w:r>
      <w:r>
        <w:fldChar w:fldCharType="end"/>
      </w:r>
    </w:p>
    <w:p w14:paraId="59B5B97F" w14:textId="1B0B996C" w:rsidR="00C2415A" w:rsidRPr="00BD40B2" w:rsidRDefault="00C2415A">
      <w:pPr>
        <w:pStyle w:val="TOC3"/>
        <w:rPr>
          <w:rFonts w:ascii="Calibri" w:hAnsi="Calibri"/>
          <w:kern w:val="2"/>
          <w:sz w:val="21"/>
          <w:szCs w:val="22"/>
          <w:lang w:val="en-US" w:eastAsia="zh-CN"/>
        </w:rPr>
      </w:pPr>
      <w:r>
        <w:t>4.11.2</w:t>
      </w:r>
      <w:r w:rsidRPr="00BD40B2">
        <w:rPr>
          <w:rFonts w:ascii="Calibri" w:hAnsi="Calibri"/>
          <w:kern w:val="2"/>
          <w:sz w:val="21"/>
          <w:szCs w:val="22"/>
          <w:lang w:val="en-US" w:eastAsia="zh-CN"/>
        </w:rPr>
        <w:tab/>
      </w:r>
      <w:r>
        <w:t>Potential solutions</w:t>
      </w:r>
      <w:r>
        <w:tab/>
      </w:r>
      <w:r>
        <w:fldChar w:fldCharType="begin"/>
      </w:r>
      <w:r>
        <w:instrText xml:space="preserve"> PAGEREF _Toc128941977 \h </w:instrText>
      </w:r>
      <w:r>
        <w:fldChar w:fldCharType="separate"/>
      </w:r>
      <w:r>
        <w:t>34</w:t>
      </w:r>
      <w:r>
        <w:fldChar w:fldCharType="end"/>
      </w:r>
    </w:p>
    <w:p w14:paraId="2B9A19AD" w14:textId="2F08D626" w:rsidR="00C2415A" w:rsidRPr="00BD40B2" w:rsidRDefault="00C2415A">
      <w:pPr>
        <w:pStyle w:val="TOC1"/>
        <w:rPr>
          <w:rFonts w:ascii="Calibri" w:hAnsi="Calibri"/>
          <w:kern w:val="2"/>
          <w:sz w:val="21"/>
          <w:szCs w:val="22"/>
          <w:lang w:val="en-US" w:eastAsia="zh-CN"/>
        </w:rPr>
      </w:pPr>
      <w:r>
        <w:lastRenderedPageBreak/>
        <w:t>5</w:t>
      </w:r>
      <w:r w:rsidRPr="00BD40B2">
        <w:rPr>
          <w:rFonts w:ascii="Calibri" w:hAnsi="Calibri"/>
          <w:kern w:val="2"/>
          <w:sz w:val="21"/>
          <w:szCs w:val="22"/>
          <w:lang w:val="en-US" w:eastAsia="zh-CN"/>
        </w:rPr>
        <w:tab/>
      </w:r>
      <w:r>
        <w:t xml:space="preserve">Issue investigations and potential solutions for </w:t>
      </w:r>
      <w:r>
        <w:rPr>
          <w:lang w:eastAsia="zh-CN"/>
        </w:rPr>
        <w:t>the requirements documented in TS 28.312</w:t>
      </w:r>
      <w:r>
        <w:tab/>
      </w:r>
      <w:r>
        <w:fldChar w:fldCharType="begin"/>
      </w:r>
      <w:r>
        <w:instrText xml:space="preserve"> PAGEREF _Toc128941978 \h </w:instrText>
      </w:r>
      <w:r>
        <w:fldChar w:fldCharType="separate"/>
      </w:r>
      <w:r>
        <w:t>35</w:t>
      </w:r>
      <w:r>
        <w:fldChar w:fldCharType="end"/>
      </w:r>
    </w:p>
    <w:p w14:paraId="51D7C1D6" w14:textId="5253B640" w:rsidR="00C2415A" w:rsidRPr="00BD40B2" w:rsidRDefault="00C2415A">
      <w:pPr>
        <w:pStyle w:val="TOC2"/>
        <w:rPr>
          <w:rFonts w:ascii="Calibri" w:hAnsi="Calibri"/>
          <w:kern w:val="2"/>
          <w:sz w:val="21"/>
          <w:szCs w:val="22"/>
          <w:lang w:val="en-US" w:eastAsia="zh-CN"/>
        </w:rPr>
      </w:pPr>
      <w:r>
        <w:t>5.1</w:t>
      </w:r>
      <w:r w:rsidRPr="00BD40B2">
        <w:rPr>
          <w:rFonts w:ascii="Calibri" w:hAnsi="Calibri"/>
          <w:kern w:val="2"/>
          <w:sz w:val="21"/>
          <w:szCs w:val="22"/>
          <w:lang w:val="en-US" w:eastAsia="zh-CN"/>
        </w:rPr>
        <w:tab/>
      </w:r>
      <w:r>
        <w:t>Issue# 5.1: Solution for radio service intent expectation</w:t>
      </w:r>
      <w:r>
        <w:tab/>
      </w:r>
      <w:r>
        <w:fldChar w:fldCharType="begin"/>
      </w:r>
      <w:r>
        <w:instrText xml:space="preserve"> PAGEREF _Toc128941979 \h </w:instrText>
      </w:r>
      <w:r>
        <w:fldChar w:fldCharType="separate"/>
      </w:r>
      <w:r>
        <w:t>35</w:t>
      </w:r>
      <w:r>
        <w:fldChar w:fldCharType="end"/>
      </w:r>
    </w:p>
    <w:p w14:paraId="5D340D3A" w14:textId="51117261" w:rsidR="00C2415A" w:rsidRPr="00BD40B2" w:rsidRDefault="00C2415A">
      <w:pPr>
        <w:pStyle w:val="TOC3"/>
        <w:rPr>
          <w:rFonts w:ascii="Calibri" w:hAnsi="Calibri"/>
          <w:kern w:val="2"/>
          <w:sz w:val="21"/>
          <w:szCs w:val="22"/>
          <w:lang w:val="en-US" w:eastAsia="zh-CN"/>
        </w:rPr>
      </w:pPr>
      <w:r>
        <w:t>5.1.1</w:t>
      </w:r>
      <w:r w:rsidRPr="00BD40B2">
        <w:rPr>
          <w:rFonts w:ascii="Calibri" w:hAnsi="Calibri"/>
          <w:kern w:val="2"/>
          <w:sz w:val="21"/>
          <w:szCs w:val="22"/>
          <w:lang w:val="en-US" w:eastAsia="zh-CN"/>
        </w:rPr>
        <w:tab/>
      </w:r>
      <w:r>
        <w:t>Description</w:t>
      </w:r>
      <w:r>
        <w:tab/>
      </w:r>
      <w:r>
        <w:fldChar w:fldCharType="begin"/>
      </w:r>
      <w:r>
        <w:instrText xml:space="preserve"> PAGEREF _Toc128941980 \h </w:instrText>
      </w:r>
      <w:r>
        <w:fldChar w:fldCharType="separate"/>
      </w:r>
      <w:r>
        <w:t>35</w:t>
      </w:r>
      <w:r>
        <w:fldChar w:fldCharType="end"/>
      </w:r>
    </w:p>
    <w:p w14:paraId="30EC45C9" w14:textId="7DFC2F28" w:rsidR="00C2415A" w:rsidRPr="00BD40B2" w:rsidRDefault="00C2415A">
      <w:pPr>
        <w:pStyle w:val="TOC3"/>
        <w:rPr>
          <w:rFonts w:ascii="Calibri" w:hAnsi="Calibri"/>
          <w:kern w:val="2"/>
          <w:sz w:val="21"/>
          <w:szCs w:val="22"/>
          <w:lang w:val="en-US" w:eastAsia="zh-CN"/>
        </w:rPr>
      </w:pPr>
      <w:r>
        <w:t>5.1.2</w:t>
      </w:r>
      <w:r w:rsidRPr="00BD40B2">
        <w:rPr>
          <w:rFonts w:ascii="Calibri" w:hAnsi="Calibri"/>
          <w:kern w:val="2"/>
          <w:sz w:val="21"/>
          <w:szCs w:val="22"/>
          <w:lang w:val="en-US" w:eastAsia="zh-CN"/>
        </w:rPr>
        <w:tab/>
      </w:r>
      <w:r>
        <w:t>Potential solutions</w:t>
      </w:r>
      <w:r>
        <w:tab/>
      </w:r>
      <w:r>
        <w:fldChar w:fldCharType="begin"/>
      </w:r>
      <w:r>
        <w:instrText xml:space="preserve"> PAGEREF _Toc128941981 \h </w:instrText>
      </w:r>
      <w:r>
        <w:fldChar w:fldCharType="separate"/>
      </w:r>
      <w:r>
        <w:t>35</w:t>
      </w:r>
      <w:r>
        <w:fldChar w:fldCharType="end"/>
      </w:r>
    </w:p>
    <w:p w14:paraId="733DF015" w14:textId="162A8031" w:rsidR="00C2415A" w:rsidRPr="00BD40B2" w:rsidRDefault="00C2415A">
      <w:pPr>
        <w:pStyle w:val="TOC2"/>
        <w:rPr>
          <w:rFonts w:ascii="Calibri" w:hAnsi="Calibri"/>
          <w:kern w:val="2"/>
          <w:sz w:val="21"/>
          <w:szCs w:val="22"/>
          <w:lang w:val="en-US" w:eastAsia="zh-CN"/>
        </w:rPr>
      </w:pPr>
      <w:r>
        <w:t>5.2</w:t>
      </w:r>
      <w:r w:rsidRPr="00BD40B2">
        <w:rPr>
          <w:rFonts w:ascii="Calibri" w:hAnsi="Calibri"/>
          <w:kern w:val="2"/>
          <w:sz w:val="21"/>
          <w:szCs w:val="22"/>
          <w:lang w:val="en-US" w:eastAsia="zh-CN"/>
        </w:rPr>
        <w:tab/>
      </w:r>
      <w:r>
        <w:t>Issue# 5.2: Enhancement for service support expectation</w:t>
      </w:r>
      <w:r>
        <w:tab/>
      </w:r>
      <w:r>
        <w:fldChar w:fldCharType="begin"/>
      </w:r>
      <w:r>
        <w:instrText xml:space="preserve"> PAGEREF _Toc128941982 \h </w:instrText>
      </w:r>
      <w:r>
        <w:fldChar w:fldCharType="separate"/>
      </w:r>
      <w:r>
        <w:t>35</w:t>
      </w:r>
      <w:r>
        <w:fldChar w:fldCharType="end"/>
      </w:r>
    </w:p>
    <w:p w14:paraId="2A303B15" w14:textId="259793F5" w:rsidR="00C2415A" w:rsidRPr="00BD40B2" w:rsidRDefault="00C2415A">
      <w:pPr>
        <w:pStyle w:val="TOC3"/>
        <w:rPr>
          <w:rFonts w:ascii="Calibri" w:hAnsi="Calibri"/>
          <w:kern w:val="2"/>
          <w:sz w:val="21"/>
          <w:szCs w:val="22"/>
          <w:lang w:val="en-US" w:eastAsia="zh-CN"/>
        </w:rPr>
      </w:pPr>
      <w:r>
        <w:t>5.2.1</w:t>
      </w:r>
      <w:r w:rsidRPr="00BD40B2">
        <w:rPr>
          <w:rFonts w:ascii="Calibri" w:hAnsi="Calibri"/>
          <w:kern w:val="2"/>
          <w:sz w:val="21"/>
          <w:szCs w:val="22"/>
          <w:lang w:val="en-US" w:eastAsia="zh-CN"/>
        </w:rPr>
        <w:tab/>
      </w:r>
      <w:r>
        <w:t>Description</w:t>
      </w:r>
      <w:r>
        <w:tab/>
      </w:r>
      <w:r>
        <w:fldChar w:fldCharType="begin"/>
      </w:r>
      <w:r>
        <w:instrText xml:space="preserve"> PAGEREF _Toc128941983 \h </w:instrText>
      </w:r>
      <w:r>
        <w:fldChar w:fldCharType="separate"/>
      </w:r>
      <w:r>
        <w:t>35</w:t>
      </w:r>
      <w:r>
        <w:fldChar w:fldCharType="end"/>
      </w:r>
    </w:p>
    <w:p w14:paraId="17576C5F" w14:textId="4FA5B600" w:rsidR="00C2415A" w:rsidRPr="00BD40B2" w:rsidRDefault="00C2415A">
      <w:pPr>
        <w:pStyle w:val="TOC3"/>
        <w:rPr>
          <w:rFonts w:ascii="Calibri" w:hAnsi="Calibri"/>
          <w:kern w:val="2"/>
          <w:sz w:val="21"/>
          <w:szCs w:val="22"/>
          <w:lang w:val="en-US" w:eastAsia="zh-CN"/>
        </w:rPr>
      </w:pPr>
      <w:r>
        <w:t>5.2.2</w:t>
      </w:r>
      <w:r w:rsidRPr="00BD40B2">
        <w:rPr>
          <w:rFonts w:ascii="Calibri" w:hAnsi="Calibri"/>
          <w:kern w:val="2"/>
          <w:sz w:val="21"/>
          <w:szCs w:val="22"/>
          <w:lang w:val="en-US" w:eastAsia="zh-CN"/>
        </w:rPr>
        <w:tab/>
      </w:r>
      <w:r>
        <w:t>Potential solutions</w:t>
      </w:r>
      <w:r>
        <w:tab/>
      </w:r>
      <w:r>
        <w:fldChar w:fldCharType="begin"/>
      </w:r>
      <w:r>
        <w:instrText xml:space="preserve"> PAGEREF _Toc128941984 \h </w:instrText>
      </w:r>
      <w:r>
        <w:fldChar w:fldCharType="separate"/>
      </w:r>
      <w:r>
        <w:t>35</w:t>
      </w:r>
      <w:r>
        <w:fldChar w:fldCharType="end"/>
      </w:r>
    </w:p>
    <w:p w14:paraId="0FE546E4" w14:textId="6A475D5E" w:rsidR="00C2415A" w:rsidRPr="00BD40B2" w:rsidRDefault="00C2415A">
      <w:pPr>
        <w:pStyle w:val="TOC1"/>
        <w:rPr>
          <w:rFonts w:ascii="Calibri" w:hAnsi="Calibri"/>
          <w:kern w:val="2"/>
          <w:sz w:val="21"/>
          <w:szCs w:val="22"/>
          <w:lang w:val="en-US" w:eastAsia="zh-CN"/>
        </w:rPr>
      </w:pPr>
      <w:r>
        <w:t>6</w:t>
      </w:r>
      <w:r w:rsidRPr="00BD40B2">
        <w:rPr>
          <w:rFonts w:ascii="Calibri" w:hAnsi="Calibri"/>
          <w:kern w:val="2"/>
          <w:sz w:val="21"/>
          <w:szCs w:val="22"/>
          <w:lang w:val="en-US" w:eastAsia="zh-CN"/>
        </w:rPr>
        <w:tab/>
      </w:r>
      <w:r>
        <w:t>Issue investigations and potential solutions for collaboration/alignment with other SDOs</w:t>
      </w:r>
      <w:r>
        <w:tab/>
      </w:r>
      <w:r>
        <w:fldChar w:fldCharType="begin"/>
      </w:r>
      <w:r>
        <w:instrText xml:space="preserve"> PAGEREF _Toc128941985 \h </w:instrText>
      </w:r>
      <w:r>
        <w:fldChar w:fldCharType="separate"/>
      </w:r>
      <w:r>
        <w:t>36</w:t>
      </w:r>
      <w:r>
        <w:fldChar w:fldCharType="end"/>
      </w:r>
    </w:p>
    <w:p w14:paraId="69DD4C27" w14:textId="455E8020" w:rsidR="00C2415A" w:rsidRPr="00BD40B2" w:rsidRDefault="00C2415A">
      <w:pPr>
        <w:pStyle w:val="TOC2"/>
        <w:rPr>
          <w:rFonts w:ascii="Calibri" w:hAnsi="Calibri"/>
          <w:kern w:val="2"/>
          <w:sz w:val="21"/>
          <w:szCs w:val="22"/>
          <w:lang w:val="en-US" w:eastAsia="zh-CN"/>
        </w:rPr>
      </w:pPr>
      <w:r>
        <w:t>6.1</w:t>
      </w:r>
      <w:r w:rsidRPr="00BD40B2">
        <w:rPr>
          <w:rFonts w:ascii="Calibri" w:hAnsi="Calibri"/>
          <w:kern w:val="2"/>
          <w:sz w:val="21"/>
          <w:szCs w:val="22"/>
          <w:lang w:val="en-US" w:eastAsia="zh-CN"/>
        </w:rPr>
        <w:tab/>
      </w:r>
      <w:r>
        <w:t>Issue#6.1: Comparison of 3GPP intent management operations and TM Forum intent management operations</w:t>
      </w:r>
      <w:r>
        <w:tab/>
      </w:r>
      <w:r>
        <w:fldChar w:fldCharType="begin"/>
      </w:r>
      <w:r>
        <w:instrText xml:space="preserve"> PAGEREF _Toc128941986 \h </w:instrText>
      </w:r>
      <w:r>
        <w:fldChar w:fldCharType="separate"/>
      </w:r>
      <w:r>
        <w:t>36</w:t>
      </w:r>
      <w:r>
        <w:fldChar w:fldCharType="end"/>
      </w:r>
    </w:p>
    <w:p w14:paraId="69BF5E44" w14:textId="192E7E80" w:rsidR="00C2415A" w:rsidRPr="00BD40B2" w:rsidRDefault="00C2415A">
      <w:pPr>
        <w:pStyle w:val="TOC3"/>
        <w:rPr>
          <w:rFonts w:ascii="Calibri" w:hAnsi="Calibri"/>
          <w:kern w:val="2"/>
          <w:sz w:val="21"/>
          <w:szCs w:val="22"/>
          <w:lang w:val="en-US" w:eastAsia="zh-CN"/>
        </w:rPr>
      </w:pPr>
      <w:r>
        <w:t>6.1.1</w:t>
      </w:r>
      <w:r w:rsidRPr="00BD40B2">
        <w:rPr>
          <w:rFonts w:ascii="Calibri" w:hAnsi="Calibri"/>
          <w:kern w:val="2"/>
          <w:sz w:val="21"/>
          <w:szCs w:val="22"/>
          <w:lang w:val="en-US" w:eastAsia="zh-CN"/>
        </w:rPr>
        <w:tab/>
      </w:r>
      <w:r>
        <w:t>Description</w:t>
      </w:r>
      <w:r>
        <w:tab/>
      </w:r>
      <w:r>
        <w:fldChar w:fldCharType="begin"/>
      </w:r>
      <w:r>
        <w:instrText xml:space="preserve"> PAGEREF _Toc128941987 \h </w:instrText>
      </w:r>
      <w:r>
        <w:fldChar w:fldCharType="separate"/>
      </w:r>
      <w:r>
        <w:t>36</w:t>
      </w:r>
      <w:r>
        <w:fldChar w:fldCharType="end"/>
      </w:r>
    </w:p>
    <w:p w14:paraId="6D903855" w14:textId="29764212" w:rsidR="00C2415A" w:rsidRPr="00BD40B2" w:rsidRDefault="00C2415A">
      <w:pPr>
        <w:pStyle w:val="TOC3"/>
        <w:rPr>
          <w:rFonts w:ascii="Calibri" w:hAnsi="Calibri"/>
          <w:kern w:val="2"/>
          <w:sz w:val="21"/>
          <w:szCs w:val="22"/>
          <w:lang w:val="en-US" w:eastAsia="zh-CN"/>
        </w:rPr>
      </w:pPr>
      <w:r w:rsidRPr="00B8521E">
        <w:rPr>
          <w:iCs/>
          <w:color w:val="404040"/>
        </w:rPr>
        <w:t>6.1.2</w:t>
      </w:r>
      <w:r w:rsidRPr="00BD40B2">
        <w:rPr>
          <w:rFonts w:ascii="Calibri" w:hAnsi="Calibri"/>
          <w:kern w:val="2"/>
          <w:sz w:val="21"/>
          <w:szCs w:val="22"/>
          <w:lang w:val="en-US" w:eastAsia="zh-CN"/>
        </w:rPr>
        <w:tab/>
      </w:r>
      <w:r w:rsidRPr="00B8521E">
        <w:rPr>
          <w:iCs/>
          <w:color w:val="404040"/>
        </w:rPr>
        <w:t>Potential solutions</w:t>
      </w:r>
      <w:r>
        <w:tab/>
      </w:r>
      <w:r>
        <w:fldChar w:fldCharType="begin"/>
      </w:r>
      <w:r>
        <w:instrText xml:space="preserve"> PAGEREF _Toc128941988 \h </w:instrText>
      </w:r>
      <w:r>
        <w:fldChar w:fldCharType="separate"/>
      </w:r>
      <w:r>
        <w:t>36</w:t>
      </w:r>
      <w:r>
        <w:fldChar w:fldCharType="end"/>
      </w:r>
    </w:p>
    <w:p w14:paraId="50CE08B8" w14:textId="0974AE6F" w:rsidR="00C2415A" w:rsidRPr="00BD40B2" w:rsidRDefault="00C2415A">
      <w:pPr>
        <w:pStyle w:val="TOC1"/>
        <w:rPr>
          <w:rFonts w:ascii="Calibri" w:hAnsi="Calibri"/>
          <w:kern w:val="2"/>
          <w:sz w:val="21"/>
          <w:szCs w:val="22"/>
          <w:lang w:val="en-US" w:eastAsia="zh-CN"/>
        </w:rPr>
      </w:pPr>
      <w:r>
        <w:t>6</w:t>
      </w:r>
      <w:r w:rsidRPr="00BD40B2">
        <w:rPr>
          <w:rFonts w:ascii="Calibri" w:hAnsi="Calibri"/>
          <w:kern w:val="2"/>
          <w:sz w:val="21"/>
          <w:szCs w:val="22"/>
          <w:lang w:val="en-US" w:eastAsia="zh-CN"/>
        </w:rPr>
        <w:tab/>
      </w:r>
      <w:r>
        <w:t>Issue investigations and potential solutions for collaboration with other SDOs</w:t>
      </w:r>
      <w:r>
        <w:tab/>
      </w:r>
      <w:r>
        <w:fldChar w:fldCharType="begin"/>
      </w:r>
      <w:r>
        <w:instrText xml:space="preserve"> PAGEREF _Toc128941989 \h </w:instrText>
      </w:r>
      <w:r>
        <w:fldChar w:fldCharType="separate"/>
      </w:r>
      <w:r>
        <w:t>37</w:t>
      </w:r>
      <w:r>
        <w:fldChar w:fldCharType="end"/>
      </w:r>
    </w:p>
    <w:p w14:paraId="0B314DCB" w14:textId="2DE5F0D1" w:rsidR="00C2415A" w:rsidRPr="00BD40B2" w:rsidRDefault="00C2415A">
      <w:pPr>
        <w:pStyle w:val="TOC2"/>
        <w:rPr>
          <w:rFonts w:ascii="Calibri" w:hAnsi="Calibri"/>
          <w:kern w:val="2"/>
          <w:sz w:val="21"/>
          <w:szCs w:val="22"/>
          <w:lang w:val="en-US" w:eastAsia="zh-CN"/>
        </w:rPr>
      </w:pPr>
      <w:r>
        <w:t>6.1</w:t>
      </w:r>
      <w:r w:rsidRPr="00BD40B2">
        <w:rPr>
          <w:rFonts w:ascii="Calibri" w:hAnsi="Calibri"/>
          <w:kern w:val="2"/>
          <w:sz w:val="21"/>
          <w:szCs w:val="22"/>
          <w:lang w:val="en-US" w:eastAsia="zh-CN"/>
        </w:rPr>
        <w:tab/>
      </w:r>
      <w:r>
        <w:t>Issue#6.1: Comparison of 3GPP intent management operations and TM Forum intent management operations</w:t>
      </w:r>
      <w:r>
        <w:tab/>
      </w:r>
      <w:r>
        <w:fldChar w:fldCharType="begin"/>
      </w:r>
      <w:r>
        <w:instrText xml:space="preserve"> PAGEREF _Toc128941990 \h </w:instrText>
      </w:r>
      <w:r>
        <w:fldChar w:fldCharType="separate"/>
      </w:r>
      <w:r>
        <w:t>37</w:t>
      </w:r>
      <w:r>
        <w:fldChar w:fldCharType="end"/>
      </w:r>
    </w:p>
    <w:p w14:paraId="7D821B24" w14:textId="750993A1" w:rsidR="00C2415A" w:rsidRPr="00BD40B2" w:rsidRDefault="00C2415A">
      <w:pPr>
        <w:pStyle w:val="TOC3"/>
        <w:rPr>
          <w:rFonts w:ascii="Calibri" w:hAnsi="Calibri"/>
          <w:kern w:val="2"/>
          <w:sz w:val="21"/>
          <w:szCs w:val="22"/>
          <w:lang w:val="en-US" w:eastAsia="zh-CN"/>
        </w:rPr>
      </w:pPr>
      <w:r>
        <w:t>6.1.1</w:t>
      </w:r>
      <w:r w:rsidRPr="00BD40B2">
        <w:rPr>
          <w:rFonts w:ascii="Calibri" w:hAnsi="Calibri"/>
          <w:kern w:val="2"/>
          <w:sz w:val="21"/>
          <w:szCs w:val="22"/>
          <w:lang w:val="en-US" w:eastAsia="zh-CN"/>
        </w:rPr>
        <w:tab/>
      </w:r>
      <w:r>
        <w:t>Description</w:t>
      </w:r>
      <w:r>
        <w:tab/>
      </w:r>
      <w:r>
        <w:fldChar w:fldCharType="begin"/>
      </w:r>
      <w:r>
        <w:instrText xml:space="preserve"> PAGEREF _Toc128941991 \h </w:instrText>
      </w:r>
      <w:r>
        <w:fldChar w:fldCharType="separate"/>
      </w:r>
      <w:r>
        <w:t>37</w:t>
      </w:r>
      <w:r>
        <w:fldChar w:fldCharType="end"/>
      </w:r>
    </w:p>
    <w:p w14:paraId="03582F57" w14:textId="672C942B" w:rsidR="00C2415A" w:rsidRPr="00BD40B2" w:rsidRDefault="00C2415A">
      <w:pPr>
        <w:pStyle w:val="TOC3"/>
        <w:rPr>
          <w:rFonts w:ascii="Calibri" w:hAnsi="Calibri"/>
          <w:kern w:val="2"/>
          <w:sz w:val="21"/>
          <w:szCs w:val="22"/>
          <w:lang w:val="en-US" w:eastAsia="zh-CN"/>
        </w:rPr>
      </w:pPr>
      <w:r>
        <w:t>6.1.2</w:t>
      </w:r>
      <w:r w:rsidRPr="00BD40B2">
        <w:rPr>
          <w:rFonts w:ascii="Calibri" w:hAnsi="Calibri"/>
          <w:kern w:val="2"/>
          <w:sz w:val="21"/>
          <w:szCs w:val="22"/>
          <w:lang w:val="en-US" w:eastAsia="zh-CN"/>
        </w:rPr>
        <w:tab/>
      </w:r>
      <w:r>
        <w:t>Potential solutions</w:t>
      </w:r>
      <w:r>
        <w:tab/>
      </w:r>
      <w:r>
        <w:fldChar w:fldCharType="begin"/>
      </w:r>
      <w:r>
        <w:instrText xml:space="preserve"> PAGEREF _Toc128941992 \h </w:instrText>
      </w:r>
      <w:r>
        <w:fldChar w:fldCharType="separate"/>
      </w:r>
      <w:r>
        <w:t>37</w:t>
      </w:r>
      <w:r>
        <w:fldChar w:fldCharType="end"/>
      </w:r>
    </w:p>
    <w:p w14:paraId="691CC870" w14:textId="7416531F" w:rsidR="00C2415A" w:rsidRPr="00BD40B2" w:rsidRDefault="00C2415A">
      <w:pPr>
        <w:pStyle w:val="TOC2"/>
        <w:rPr>
          <w:rFonts w:ascii="Calibri" w:hAnsi="Calibri"/>
          <w:kern w:val="2"/>
          <w:sz w:val="21"/>
          <w:szCs w:val="22"/>
          <w:lang w:val="en-US" w:eastAsia="zh-CN"/>
        </w:rPr>
      </w:pPr>
      <w:r w:rsidRPr="00B8521E">
        <w:rPr>
          <w:iCs/>
        </w:rPr>
        <w:t>6.2</w:t>
      </w:r>
      <w:r w:rsidRPr="00BD40B2">
        <w:rPr>
          <w:rFonts w:ascii="Calibri" w:hAnsi="Calibri"/>
          <w:kern w:val="2"/>
          <w:sz w:val="21"/>
          <w:szCs w:val="22"/>
          <w:lang w:val="en-US" w:eastAsia="zh-CN"/>
        </w:rPr>
        <w:tab/>
      </w:r>
      <w:r>
        <w:t>Issue#6.2: Comparison of 3GPP Intent procedures and TM Forum Intent management functionality</w:t>
      </w:r>
      <w:r>
        <w:tab/>
      </w:r>
      <w:r>
        <w:fldChar w:fldCharType="begin"/>
      </w:r>
      <w:r>
        <w:instrText xml:space="preserve"> PAGEREF _Toc128941993 \h </w:instrText>
      </w:r>
      <w:r>
        <w:fldChar w:fldCharType="separate"/>
      </w:r>
      <w:r>
        <w:t>37</w:t>
      </w:r>
      <w:r>
        <w:fldChar w:fldCharType="end"/>
      </w:r>
    </w:p>
    <w:p w14:paraId="1042547F" w14:textId="0EF39AF8" w:rsidR="00C2415A" w:rsidRPr="00BD40B2" w:rsidRDefault="00C2415A">
      <w:pPr>
        <w:pStyle w:val="TOC3"/>
        <w:rPr>
          <w:rFonts w:ascii="Calibri" w:hAnsi="Calibri"/>
          <w:kern w:val="2"/>
          <w:sz w:val="21"/>
          <w:szCs w:val="22"/>
          <w:lang w:val="en-US" w:eastAsia="zh-CN"/>
        </w:rPr>
      </w:pPr>
      <w:r>
        <w:t>6.2.1</w:t>
      </w:r>
      <w:r w:rsidRPr="00BD40B2">
        <w:rPr>
          <w:rFonts w:ascii="Calibri" w:hAnsi="Calibri"/>
          <w:kern w:val="2"/>
          <w:sz w:val="21"/>
          <w:szCs w:val="22"/>
          <w:lang w:val="en-US" w:eastAsia="zh-CN"/>
        </w:rPr>
        <w:tab/>
      </w:r>
      <w:r>
        <w:t>Description</w:t>
      </w:r>
      <w:r>
        <w:tab/>
      </w:r>
      <w:r>
        <w:fldChar w:fldCharType="begin"/>
      </w:r>
      <w:r>
        <w:instrText xml:space="preserve"> PAGEREF _Toc128941994 \h </w:instrText>
      </w:r>
      <w:r>
        <w:fldChar w:fldCharType="separate"/>
      </w:r>
      <w:r>
        <w:t>37</w:t>
      </w:r>
      <w:r>
        <w:fldChar w:fldCharType="end"/>
      </w:r>
    </w:p>
    <w:p w14:paraId="5BB03D83" w14:textId="626CD51B" w:rsidR="00C2415A" w:rsidRPr="00BD40B2" w:rsidRDefault="00C2415A">
      <w:pPr>
        <w:pStyle w:val="TOC3"/>
        <w:rPr>
          <w:rFonts w:ascii="Calibri" w:hAnsi="Calibri"/>
          <w:kern w:val="2"/>
          <w:sz w:val="21"/>
          <w:szCs w:val="22"/>
          <w:lang w:val="en-US" w:eastAsia="zh-CN"/>
        </w:rPr>
      </w:pPr>
      <w:r>
        <w:t>6.2.2</w:t>
      </w:r>
      <w:r w:rsidRPr="00BD40B2">
        <w:rPr>
          <w:rFonts w:ascii="Calibri" w:hAnsi="Calibri"/>
          <w:kern w:val="2"/>
          <w:sz w:val="21"/>
          <w:szCs w:val="22"/>
          <w:lang w:val="en-US" w:eastAsia="zh-CN"/>
        </w:rPr>
        <w:tab/>
      </w:r>
      <w:r>
        <w:t>Potential solutions</w:t>
      </w:r>
      <w:r>
        <w:tab/>
      </w:r>
      <w:r>
        <w:fldChar w:fldCharType="begin"/>
      </w:r>
      <w:r>
        <w:instrText xml:space="preserve"> PAGEREF _Toc128941995 \h </w:instrText>
      </w:r>
      <w:r>
        <w:fldChar w:fldCharType="separate"/>
      </w:r>
      <w:r>
        <w:t>38</w:t>
      </w:r>
      <w:r>
        <w:fldChar w:fldCharType="end"/>
      </w:r>
    </w:p>
    <w:p w14:paraId="1334BF55" w14:textId="3EDF4526" w:rsidR="00C2415A" w:rsidRPr="00BD40B2" w:rsidRDefault="00C2415A">
      <w:pPr>
        <w:pStyle w:val="TOC2"/>
        <w:rPr>
          <w:rFonts w:ascii="Calibri" w:hAnsi="Calibri"/>
          <w:kern w:val="2"/>
          <w:sz w:val="21"/>
          <w:szCs w:val="22"/>
          <w:lang w:val="en-US" w:eastAsia="zh-CN"/>
        </w:rPr>
      </w:pPr>
      <w:r>
        <w:t>6.3</w:t>
      </w:r>
      <w:r w:rsidRPr="00BD40B2">
        <w:rPr>
          <w:rFonts w:ascii="Calibri" w:hAnsi="Calibri"/>
          <w:kern w:val="2"/>
          <w:sz w:val="21"/>
          <w:szCs w:val="22"/>
          <w:lang w:val="en-US" w:eastAsia="zh-CN"/>
        </w:rPr>
        <w:tab/>
      </w:r>
      <w:r>
        <w:t>Issue#6.3: Potential deployment scenarios for intent interface</w:t>
      </w:r>
      <w:r>
        <w:tab/>
      </w:r>
      <w:r>
        <w:fldChar w:fldCharType="begin"/>
      </w:r>
      <w:r>
        <w:instrText xml:space="preserve"> PAGEREF _Toc128941996 \h </w:instrText>
      </w:r>
      <w:r>
        <w:fldChar w:fldCharType="separate"/>
      </w:r>
      <w:r>
        <w:t>38</w:t>
      </w:r>
      <w:r>
        <w:fldChar w:fldCharType="end"/>
      </w:r>
    </w:p>
    <w:p w14:paraId="699CD334" w14:textId="40991047" w:rsidR="00C2415A" w:rsidRPr="00BD40B2" w:rsidRDefault="00C2415A">
      <w:pPr>
        <w:pStyle w:val="TOC3"/>
        <w:rPr>
          <w:rFonts w:ascii="Calibri" w:hAnsi="Calibri"/>
          <w:kern w:val="2"/>
          <w:sz w:val="21"/>
          <w:szCs w:val="22"/>
          <w:lang w:val="en-US" w:eastAsia="zh-CN"/>
        </w:rPr>
      </w:pPr>
      <w:r>
        <w:t>6.3.1</w:t>
      </w:r>
      <w:r w:rsidRPr="00BD40B2">
        <w:rPr>
          <w:rFonts w:ascii="Calibri" w:hAnsi="Calibri"/>
          <w:kern w:val="2"/>
          <w:sz w:val="21"/>
          <w:szCs w:val="22"/>
          <w:lang w:val="en-US" w:eastAsia="zh-CN"/>
        </w:rPr>
        <w:tab/>
      </w:r>
      <w:r>
        <w:t>Description</w:t>
      </w:r>
      <w:r>
        <w:tab/>
      </w:r>
      <w:r>
        <w:fldChar w:fldCharType="begin"/>
      </w:r>
      <w:r>
        <w:instrText xml:space="preserve"> PAGEREF _Toc128941997 \h </w:instrText>
      </w:r>
      <w:r>
        <w:fldChar w:fldCharType="separate"/>
      </w:r>
      <w:r>
        <w:t>38</w:t>
      </w:r>
      <w:r>
        <w:fldChar w:fldCharType="end"/>
      </w:r>
    </w:p>
    <w:p w14:paraId="405F5BFD" w14:textId="07E149A2" w:rsidR="00C2415A" w:rsidRPr="00BD40B2" w:rsidRDefault="00C2415A">
      <w:pPr>
        <w:pStyle w:val="TOC3"/>
        <w:rPr>
          <w:rFonts w:ascii="Calibri" w:hAnsi="Calibri"/>
          <w:kern w:val="2"/>
          <w:sz w:val="21"/>
          <w:szCs w:val="22"/>
          <w:lang w:val="en-US" w:eastAsia="zh-CN"/>
        </w:rPr>
      </w:pPr>
      <w:r>
        <w:t>6.3.2</w:t>
      </w:r>
      <w:r w:rsidRPr="00BD40B2">
        <w:rPr>
          <w:rFonts w:ascii="Calibri" w:hAnsi="Calibri"/>
          <w:kern w:val="2"/>
          <w:sz w:val="21"/>
          <w:szCs w:val="22"/>
          <w:lang w:val="en-US" w:eastAsia="zh-CN"/>
        </w:rPr>
        <w:tab/>
      </w:r>
      <w:r>
        <w:t>Potential deployment scenarios</w:t>
      </w:r>
      <w:r>
        <w:tab/>
      </w:r>
      <w:r>
        <w:fldChar w:fldCharType="begin"/>
      </w:r>
      <w:r>
        <w:instrText xml:space="preserve"> PAGEREF _Toc128941998 \h </w:instrText>
      </w:r>
      <w:r>
        <w:fldChar w:fldCharType="separate"/>
      </w:r>
      <w:r>
        <w:t>39</w:t>
      </w:r>
      <w:r>
        <w:fldChar w:fldCharType="end"/>
      </w:r>
    </w:p>
    <w:p w14:paraId="2558DA8B" w14:textId="3C751D98" w:rsidR="00C2415A" w:rsidRPr="00BD40B2" w:rsidRDefault="00C2415A">
      <w:pPr>
        <w:pStyle w:val="TOC4"/>
        <w:rPr>
          <w:rFonts w:ascii="Calibri" w:hAnsi="Calibri"/>
          <w:kern w:val="2"/>
          <w:sz w:val="21"/>
          <w:szCs w:val="22"/>
          <w:lang w:val="en-US" w:eastAsia="zh-CN"/>
        </w:rPr>
      </w:pPr>
      <w:r>
        <w:t>6.3.2.1</w:t>
      </w:r>
      <w:r w:rsidRPr="00BD40B2">
        <w:rPr>
          <w:rFonts w:ascii="Calibri" w:hAnsi="Calibri"/>
          <w:kern w:val="2"/>
          <w:sz w:val="21"/>
          <w:szCs w:val="22"/>
          <w:lang w:val="en-US" w:eastAsia="zh-CN"/>
        </w:rPr>
        <w:tab/>
      </w:r>
      <w:r>
        <w:t>Potential deployment scenario#1</w:t>
      </w:r>
      <w:r>
        <w:tab/>
      </w:r>
      <w:r>
        <w:fldChar w:fldCharType="begin"/>
      </w:r>
      <w:r>
        <w:instrText xml:space="preserve"> PAGEREF _Toc128941999 \h </w:instrText>
      </w:r>
      <w:r>
        <w:fldChar w:fldCharType="separate"/>
      </w:r>
      <w:r>
        <w:t>39</w:t>
      </w:r>
      <w:r>
        <w:fldChar w:fldCharType="end"/>
      </w:r>
    </w:p>
    <w:p w14:paraId="5CC4D3F8" w14:textId="58273F5E" w:rsidR="00C2415A" w:rsidRPr="00BD40B2" w:rsidRDefault="00C2415A">
      <w:pPr>
        <w:pStyle w:val="TOC4"/>
        <w:rPr>
          <w:rFonts w:ascii="Calibri" w:hAnsi="Calibri"/>
          <w:kern w:val="2"/>
          <w:sz w:val="21"/>
          <w:szCs w:val="22"/>
          <w:lang w:val="en-US" w:eastAsia="zh-CN"/>
        </w:rPr>
      </w:pPr>
      <w:r>
        <w:t>6.3.2.2</w:t>
      </w:r>
      <w:r w:rsidRPr="00BD40B2">
        <w:rPr>
          <w:rFonts w:ascii="Calibri" w:hAnsi="Calibri"/>
          <w:kern w:val="2"/>
          <w:sz w:val="21"/>
          <w:szCs w:val="22"/>
          <w:lang w:val="en-US" w:eastAsia="zh-CN"/>
        </w:rPr>
        <w:tab/>
      </w:r>
      <w:r>
        <w:t>Potential deployment scenario#2</w:t>
      </w:r>
      <w:r>
        <w:tab/>
      </w:r>
      <w:r>
        <w:fldChar w:fldCharType="begin"/>
      </w:r>
      <w:r>
        <w:instrText xml:space="preserve"> PAGEREF _Toc128942000 \h </w:instrText>
      </w:r>
      <w:r>
        <w:fldChar w:fldCharType="separate"/>
      </w:r>
      <w:r>
        <w:t>39</w:t>
      </w:r>
      <w:r>
        <w:fldChar w:fldCharType="end"/>
      </w:r>
    </w:p>
    <w:p w14:paraId="0604CA42" w14:textId="6A240905" w:rsidR="00C2415A" w:rsidRPr="00BD40B2" w:rsidRDefault="00C2415A">
      <w:pPr>
        <w:pStyle w:val="TOC1"/>
        <w:rPr>
          <w:rFonts w:ascii="Calibri" w:hAnsi="Calibri"/>
          <w:kern w:val="2"/>
          <w:sz w:val="21"/>
          <w:szCs w:val="22"/>
          <w:lang w:val="en-US" w:eastAsia="zh-CN"/>
        </w:rPr>
      </w:pPr>
      <w:r>
        <w:t>7</w:t>
      </w:r>
      <w:r w:rsidRPr="00BD40B2">
        <w:rPr>
          <w:rFonts w:ascii="Calibri" w:hAnsi="Calibri"/>
          <w:kern w:val="2"/>
          <w:sz w:val="21"/>
          <w:szCs w:val="22"/>
          <w:lang w:val="en-US" w:eastAsia="zh-CN"/>
        </w:rPr>
        <w:tab/>
      </w:r>
      <w:r>
        <w:t>Conclusion and recommendation</w:t>
      </w:r>
      <w:r>
        <w:tab/>
      </w:r>
      <w:r>
        <w:fldChar w:fldCharType="begin"/>
      </w:r>
      <w:r>
        <w:instrText xml:space="preserve"> PAGEREF _Toc128942001 \h </w:instrText>
      </w:r>
      <w:r>
        <w:fldChar w:fldCharType="separate"/>
      </w:r>
      <w:r>
        <w:t>40</w:t>
      </w:r>
      <w:r>
        <w:fldChar w:fldCharType="end"/>
      </w:r>
    </w:p>
    <w:p w14:paraId="00CFEE71" w14:textId="75522DAE" w:rsidR="00C2415A" w:rsidRPr="00BD40B2" w:rsidRDefault="00C2415A">
      <w:pPr>
        <w:pStyle w:val="TOC2"/>
        <w:rPr>
          <w:rFonts w:ascii="Calibri" w:hAnsi="Calibri"/>
          <w:kern w:val="2"/>
          <w:sz w:val="21"/>
          <w:szCs w:val="22"/>
          <w:lang w:val="en-US" w:eastAsia="zh-CN"/>
        </w:rPr>
      </w:pPr>
      <w:r>
        <w:rPr>
          <w:lang w:eastAsia="zh-CN" w:bidi="ar-KW"/>
        </w:rPr>
        <w:t>7.1</w:t>
      </w:r>
      <w:r w:rsidRPr="00BD40B2">
        <w:rPr>
          <w:rFonts w:ascii="Calibri" w:hAnsi="Calibri"/>
          <w:kern w:val="2"/>
          <w:sz w:val="21"/>
          <w:szCs w:val="22"/>
          <w:lang w:val="en-US" w:eastAsia="zh-CN"/>
        </w:rPr>
        <w:tab/>
      </w:r>
      <w:r>
        <w:rPr>
          <w:lang w:eastAsia="zh-CN" w:bidi="ar-KW"/>
        </w:rPr>
        <w:t>Conclusion and recommendation for new capabilities</w:t>
      </w:r>
      <w:r>
        <w:tab/>
      </w:r>
      <w:r>
        <w:fldChar w:fldCharType="begin"/>
      </w:r>
      <w:r>
        <w:instrText xml:space="preserve"> PAGEREF _Toc128942002 \h </w:instrText>
      </w:r>
      <w:r>
        <w:fldChar w:fldCharType="separate"/>
      </w:r>
      <w:r>
        <w:t>40</w:t>
      </w:r>
      <w:r>
        <w:fldChar w:fldCharType="end"/>
      </w:r>
    </w:p>
    <w:p w14:paraId="43FB1BD3" w14:textId="180C3B74" w:rsidR="00C2415A" w:rsidRPr="00BD40B2" w:rsidRDefault="00C2415A">
      <w:pPr>
        <w:pStyle w:val="TOC3"/>
        <w:rPr>
          <w:rFonts w:ascii="Calibri" w:hAnsi="Calibri"/>
          <w:kern w:val="2"/>
          <w:sz w:val="21"/>
          <w:szCs w:val="22"/>
          <w:lang w:val="en-US" w:eastAsia="zh-CN"/>
        </w:rPr>
      </w:pPr>
      <w:r>
        <w:rPr>
          <w:lang w:eastAsia="zh-CN" w:bidi="ar-KW"/>
        </w:rPr>
        <w:t>7.1.1</w:t>
      </w:r>
      <w:r w:rsidRPr="00BD40B2">
        <w:rPr>
          <w:rFonts w:ascii="Calibri" w:hAnsi="Calibri"/>
          <w:kern w:val="2"/>
          <w:sz w:val="21"/>
          <w:szCs w:val="22"/>
          <w:lang w:val="en-US" w:eastAsia="zh-CN"/>
        </w:rPr>
        <w:tab/>
      </w:r>
      <w:r>
        <w:rPr>
          <w:lang w:eastAsia="zh-CN" w:bidi="ar-KW"/>
        </w:rPr>
        <w:t>Issue#4.1: intent driven approach for RAN energy saving</w:t>
      </w:r>
      <w:r>
        <w:tab/>
      </w:r>
      <w:r>
        <w:fldChar w:fldCharType="begin"/>
      </w:r>
      <w:r>
        <w:instrText xml:space="preserve"> PAGEREF _Toc128942003 \h </w:instrText>
      </w:r>
      <w:r>
        <w:fldChar w:fldCharType="separate"/>
      </w:r>
      <w:r>
        <w:t>40</w:t>
      </w:r>
      <w:r>
        <w:fldChar w:fldCharType="end"/>
      </w:r>
    </w:p>
    <w:p w14:paraId="13673F07" w14:textId="20FFD8C2" w:rsidR="00C2415A" w:rsidRPr="00BD40B2" w:rsidRDefault="00C2415A">
      <w:pPr>
        <w:pStyle w:val="TOC3"/>
        <w:rPr>
          <w:rFonts w:ascii="Calibri" w:hAnsi="Calibri"/>
          <w:kern w:val="2"/>
          <w:sz w:val="21"/>
          <w:szCs w:val="22"/>
          <w:lang w:val="en-US" w:eastAsia="zh-CN"/>
        </w:rPr>
      </w:pPr>
      <w:r>
        <w:rPr>
          <w:lang w:eastAsia="zh-CN" w:bidi="ar-KW"/>
        </w:rPr>
        <w:t>7.1.2</w:t>
      </w:r>
      <w:r w:rsidRPr="00BD40B2">
        <w:rPr>
          <w:rFonts w:ascii="Calibri" w:hAnsi="Calibri"/>
          <w:kern w:val="2"/>
          <w:sz w:val="21"/>
          <w:szCs w:val="22"/>
          <w:lang w:val="en-US" w:eastAsia="zh-CN"/>
        </w:rPr>
        <w:tab/>
      </w:r>
      <w:r>
        <w:rPr>
          <w:lang w:eastAsia="zh-CN" w:bidi="ar-KW"/>
        </w:rPr>
        <w:t>Issue#4.2: Intent conflicts and intents containing contradictions</w:t>
      </w:r>
      <w:r>
        <w:tab/>
      </w:r>
      <w:r>
        <w:fldChar w:fldCharType="begin"/>
      </w:r>
      <w:r>
        <w:instrText xml:space="preserve"> PAGEREF _Toc128942004 \h </w:instrText>
      </w:r>
      <w:r>
        <w:fldChar w:fldCharType="separate"/>
      </w:r>
      <w:r>
        <w:t>40</w:t>
      </w:r>
      <w:r>
        <w:fldChar w:fldCharType="end"/>
      </w:r>
    </w:p>
    <w:p w14:paraId="7AE9B885" w14:textId="69A09D8D" w:rsidR="00C2415A" w:rsidRPr="00BD40B2" w:rsidRDefault="00C2415A">
      <w:pPr>
        <w:pStyle w:val="TOC3"/>
        <w:rPr>
          <w:rFonts w:ascii="Calibri" w:hAnsi="Calibri"/>
          <w:kern w:val="2"/>
          <w:sz w:val="21"/>
          <w:szCs w:val="22"/>
          <w:lang w:val="en-US" w:eastAsia="zh-CN"/>
        </w:rPr>
      </w:pPr>
      <w:r>
        <w:rPr>
          <w:lang w:eastAsia="zh-CN" w:bidi="ar-KW"/>
        </w:rPr>
        <w:t>7.1.3</w:t>
      </w:r>
      <w:r w:rsidRPr="00BD40B2">
        <w:rPr>
          <w:rFonts w:ascii="Calibri" w:hAnsi="Calibri"/>
          <w:kern w:val="2"/>
          <w:sz w:val="21"/>
          <w:szCs w:val="22"/>
          <w:lang w:val="en-US" w:eastAsia="zh-CN"/>
        </w:rPr>
        <w:tab/>
      </w:r>
      <w:r>
        <w:rPr>
          <w:lang w:eastAsia="zh-CN" w:bidi="ar-KW"/>
        </w:rPr>
        <w:t>Issue#4.3: Enhancement of radio network intent expectation</w:t>
      </w:r>
      <w:r>
        <w:tab/>
      </w:r>
      <w:r>
        <w:fldChar w:fldCharType="begin"/>
      </w:r>
      <w:r>
        <w:instrText xml:space="preserve"> PAGEREF _Toc128942005 \h </w:instrText>
      </w:r>
      <w:r>
        <w:fldChar w:fldCharType="separate"/>
      </w:r>
      <w:r>
        <w:t>40</w:t>
      </w:r>
      <w:r>
        <w:fldChar w:fldCharType="end"/>
      </w:r>
    </w:p>
    <w:p w14:paraId="7358C35E" w14:textId="796F10DD" w:rsidR="00C2415A" w:rsidRPr="00BD40B2" w:rsidRDefault="00C2415A">
      <w:pPr>
        <w:pStyle w:val="TOC3"/>
        <w:rPr>
          <w:rFonts w:ascii="Calibri" w:hAnsi="Calibri"/>
          <w:kern w:val="2"/>
          <w:sz w:val="21"/>
          <w:szCs w:val="22"/>
          <w:lang w:val="en-US" w:eastAsia="zh-CN"/>
        </w:rPr>
      </w:pPr>
      <w:r>
        <w:rPr>
          <w:lang w:eastAsia="zh-CN" w:bidi="ar-KW"/>
        </w:rPr>
        <w:t>7.1.4</w:t>
      </w:r>
      <w:r w:rsidRPr="00BD40B2">
        <w:rPr>
          <w:rFonts w:ascii="Calibri" w:hAnsi="Calibri"/>
          <w:kern w:val="2"/>
          <w:sz w:val="21"/>
          <w:szCs w:val="22"/>
          <w:lang w:val="en-US" w:eastAsia="zh-CN"/>
        </w:rPr>
        <w:tab/>
      </w:r>
      <w:r>
        <w:rPr>
          <w:lang w:eastAsia="zh-CN" w:bidi="ar-KW"/>
        </w:rPr>
        <w:t>Issue#4.4: 5GC related intent expectations</w:t>
      </w:r>
      <w:r>
        <w:tab/>
      </w:r>
      <w:r>
        <w:fldChar w:fldCharType="begin"/>
      </w:r>
      <w:r>
        <w:instrText xml:space="preserve"> PAGEREF _Toc128942006 \h </w:instrText>
      </w:r>
      <w:r>
        <w:fldChar w:fldCharType="separate"/>
      </w:r>
      <w:r>
        <w:t>40</w:t>
      </w:r>
      <w:r>
        <w:fldChar w:fldCharType="end"/>
      </w:r>
    </w:p>
    <w:p w14:paraId="2F4BF37F" w14:textId="3F64D9F4" w:rsidR="00C2415A" w:rsidRPr="00BD40B2" w:rsidRDefault="00C2415A">
      <w:pPr>
        <w:pStyle w:val="TOC3"/>
        <w:rPr>
          <w:rFonts w:ascii="Calibri" w:hAnsi="Calibri"/>
          <w:kern w:val="2"/>
          <w:sz w:val="21"/>
          <w:szCs w:val="22"/>
          <w:lang w:val="en-US" w:eastAsia="zh-CN"/>
        </w:rPr>
      </w:pPr>
      <w:r>
        <w:rPr>
          <w:lang w:eastAsia="zh-CN" w:bidi="ar-KW"/>
        </w:rPr>
        <w:t>7.1.5</w:t>
      </w:r>
      <w:r w:rsidRPr="00BD40B2">
        <w:rPr>
          <w:rFonts w:ascii="Calibri" w:hAnsi="Calibri"/>
          <w:kern w:val="2"/>
          <w:sz w:val="21"/>
          <w:szCs w:val="22"/>
          <w:lang w:val="en-US" w:eastAsia="zh-CN"/>
        </w:rPr>
        <w:tab/>
      </w:r>
      <w:r>
        <w:rPr>
          <w:lang w:eastAsia="zh-CN" w:bidi="ar-KW"/>
        </w:rPr>
        <w:t>Issue#4.5: Intent Report</w:t>
      </w:r>
      <w:r>
        <w:tab/>
      </w:r>
      <w:r>
        <w:fldChar w:fldCharType="begin"/>
      </w:r>
      <w:r>
        <w:instrText xml:space="preserve"> PAGEREF _Toc128942007 \h </w:instrText>
      </w:r>
      <w:r>
        <w:fldChar w:fldCharType="separate"/>
      </w:r>
      <w:r>
        <w:t>41</w:t>
      </w:r>
      <w:r>
        <w:fldChar w:fldCharType="end"/>
      </w:r>
    </w:p>
    <w:p w14:paraId="0FC91CD7" w14:textId="7942CABA" w:rsidR="00C2415A" w:rsidRPr="00BD40B2" w:rsidRDefault="00C2415A">
      <w:pPr>
        <w:pStyle w:val="TOC3"/>
        <w:rPr>
          <w:rFonts w:ascii="Calibri" w:hAnsi="Calibri"/>
          <w:kern w:val="2"/>
          <w:sz w:val="21"/>
          <w:szCs w:val="22"/>
          <w:lang w:val="en-US" w:eastAsia="zh-CN"/>
        </w:rPr>
      </w:pPr>
      <w:r>
        <w:rPr>
          <w:lang w:eastAsia="zh-CN" w:bidi="ar-KW"/>
        </w:rPr>
        <w:t>7.1.6</w:t>
      </w:r>
      <w:r w:rsidRPr="00BD40B2">
        <w:rPr>
          <w:rFonts w:ascii="Calibri" w:hAnsi="Calibri"/>
          <w:kern w:val="2"/>
          <w:sz w:val="21"/>
          <w:szCs w:val="22"/>
          <w:lang w:val="en-US" w:eastAsia="zh-CN"/>
        </w:rPr>
        <w:tab/>
      </w:r>
      <w:r>
        <w:rPr>
          <w:lang w:eastAsia="zh-CN" w:bidi="ar-KW"/>
        </w:rPr>
        <w:t>Issue#4.6: Intent-driven Closed Loop control</w:t>
      </w:r>
      <w:r>
        <w:tab/>
      </w:r>
      <w:r>
        <w:fldChar w:fldCharType="begin"/>
      </w:r>
      <w:r>
        <w:instrText xml:space="preserve"> PAGEREF _Toc128942008 \h </w:instrText>
      </w:r>
      <w:r>
        <w:fldChar w:fldCharType="separate"/>
      </w:r>
      <w:r>
        <w:t>41</w:t>
      </w:r>
      <w:r>
        <w:fldChar w:fldCharType="end"/>
      </w:r>
    </w:p>
    <w:p w14:paraId="31642572" w14:textId="3F5E8072" w:rsidR="00C2415A" w:rsidRPr="00BD40B2" w:rsidRDefault="00C2415A">
      <w:pPr>
        <w:pStyle w:val="TOC3"/>
        <w:rPr>
          <w:rFonts w:ascii="Calibri" w:hAnsi="Calibri"/>
          <w:kern w:val="2"/>
          <w:sz w:val="21"/>
          <w:szCs w:val="22"/>
          <w:lang w:val="en-US" w:eastAsia="zh-CN"/>
        </w:rPr>
      </w:pPr>
      <w:r>
        <w:rPr>
          <w:lang w:eastAsia="zh-CN" w:bidi="ar-KW"/>
        </w:rPr>
        <w:t>7.1.8</w:t>
      </w:r>
      <w:r w:rsidRPr="00BD40B2">
        <w:rPr>
          <w:rFonts w:ascii="Calibri" w:hAnsi="Calibri"/>
          <w:kern w:val="2"/>
          <w:sz w:val="21"/>
          <w:szCs w:val="22"/>
          <w:lang w:val="en-US" w:eastAsia="zh-CN"/>
        </w:rPr>
        <w:tab/>
      </w:r>
      <w:r>
        <w:rPr>
          <w:lang w:eastAsia="zh-CN" w:bidi="ar-KW"/>
        </w:rPr>
        <w:t>Issue#4.8: Enablers for Intent Fulfilment</w:t>
      </w:r>
      <w:r>
        <w:tab/>
      </w:r>
      <w:r>
        <w:fldChar w:fldCharType="begin"/>
      </w:r>
      <w:r>
        <w:instrText xml:space="preserve"> PAGEREF _Toc128942009 \h </w:instrText>
      </w:r>
      <w:r>
        <w:fldChar w:fldCharType="separate"/>
      </w:r>
      <w:r>
        <w:t>41</w:t>
      </w:r>
      <w:r>
        <w:fldChar w:fldCharType="end"/>
      </w:r>
    </w:p>
    <w:p w14:paraId="69FD48E0" w14:textId="7FF3A51E" w:rsidR="00C2415A" w:rsidRPr="00BD40B2" w:rsidRDefault="00C2415A">
      <w:pPr>
        <w:pStyle w:val="TOC4"/>
        <w:rPr>
          <w:rFonts w:ascii="Calibri" w:hAnsi="Calibri"/>
          <w:kern w:val="2"/>
          <w:sz w:val="21"/>
          <w:szCs w:val="22"/>
          <w:lang w:val="en-US" w:eastAsia="zh-CN"/>
        </w:rPr>
      </w:pPr>
      <w:r>
        <w:t>7.1.8.1</w:t>
      </w:r>
      <w:r w:rsidRPr="00BD40B2">
        <w:rPr>
          <w:rFonts w:ascii="Calibri" w:hAnsi="Calibri"/>
          <w:kern w:val="2"/>
          <w:sz w:val="21"/>
          <w:szCs w:val="22"/>
          <w:lang w:val="en-US" w:eastAsia="zh-CN"/>
        </w:rPr>
        <w:tab/>
      </w:r>
      <w:r>
        <w:t>Testing Intent-driven MnS Capabilities</w:t>
      </w:r>
      <w:r>
        <w:tab/>
      </w:r>
      <w:r>
        <w:fldChar w:fldCharType="begin"/>
      </w:r>
      <w:r>
        <w:instrText xml:space="preserve"> PAGEREF _Toc128942010 \h </w:instrText>
      </w:r>
      <w:r>
        <w:fldChar w:fldCharType="separate"/>
      </w:r>
      <w:r>
        <w:t>4</w:t>
      </w:r>
      <w:r>
        <w:t>1</w:t>
      </w:r>
      <w:r>
        <w:fldChar w:fldCharType="end"/>
      </w:r>
    </w:p>
    <w:p w14:paraId="34E197A3" w14:textId="2DB5BC13" w:rsidR="00C2415A" w:rsidRPr="00BD40B2" w:rsidRDefault="00C2415A">
      <w:pPr>
        <w:pStyle w:val="TOC4"/>
        <w:rPr>
          <w:rFonts w:ascii="Calibri" w:hAnsi="Calibri"/>
          <w:kern w:val="2"/>
          <w:sz w:val="21"/>
          <w:szCs w:val="22"/>
          <w:lang w:val="en-US" w:eastAsia="zh-CN"/>
        </w:rPr>
      </w:pPr>
      <w:r>
        <w:t>7.1.8.2</w:t>
      </w:r>
      <w:r w:rsidRPr="00BD40B2">
        <w:rPr>
          <w:rFonts w:ascii="Calibri" w:hAnsi="Calibri"/>
          <w:kern w:val="2"/>
          <w:sz w:val="21"/>
          <w:szCs w:val="22"/>
          <w:lang w:val="en-US" w:eastAsia="zh-CN"/>
        </w:rPr>
        <w:tab/>
      </w:r>
      <w:r>
        <w:t>Mapping of Intents to ML Entities capabilities</w:t>
      </w:r>
      <w:r>
        <w:tab/>
      </w:r>
      <w:r>
        <w:fldChar w:fldCharType="begin"/>
      </w:r>
      <w:r>
        <w:instrText xml:space="preserve"> PAGEREF _Toc128942011 \h </w:instrText>
      </w:r>
      <w:r>
        <w:fldChar w:fldCharType="separate"/>
      </w:r>
      <w:r>
        <w:t>41</w:t>
      </w:r>
      <w:r>
        <w:fldChar w:fldCharType="end"/>
      </w:r>
    </w:p>
    <w:p w14:paraId="4D830F06" w14:textId="4AE2F20B" w:rsidR="00C2415A" w:rsidRPr="00BD40B2" w:rsidRDefault="00C2415A">
      <w:pPr>
        <w:pStyle w:val="TOC4"/>
        <w:rPr>
          <w:rFonts w:ascii="Calibri" w:hAnsi="Calibri"/>
          <w:kern w:val="2"/>
          <w:sz w:val="21"/>
          <w:szCs w:val="22"/>
          <w:lang w:val="en-US" w:eastAsia="zh-CN"/>
        </w:rPr>
      </w:pPr>
      <w:r>
        <w:t>7.1.</w:t>
      </w:r>
      <w:r w:rsidRPr="00B8521E">
        <w:rPr>
          <w:lang w:val="en-US"/>
        </w:rPr>
        <w:t>8.3</w:t>
      </w:r>
      <w:r w:rsidRPr="00BD40B2">
        <w:rPr>
          <w:rFonts w:ascii="Calibri" w:hAnsi="Calibri"/>
          <w:kern w:val="2"/>
          <w:sz w:val="21"/>
          <w:szCs w:val="22"/>
          <w:lang w:val="en-US" w:eastAsia="zh-CN"/>
        </w:rPr>
        <w:tab/>
      </w:r>
      <w:r>
        <w:t>Intent-driven SON orchestration</w:t>
      </w:r>
      <w:r>
        <w:tab/>
      </w:r>
      <w:r>
        <w:fldChar w:fldCharType="begin"/>
      </w:r>
      <w:r>
        <w:instrText xml:space="preserve"> PAGEREF _Toc128942012 \h </w:instrText>
      </w:r>
      <w:r>
        <w:fldChar w:fldCharType="separate"/>
      </w:r>
      <w:r>
        <w:t>41</w:t>
      </w:r>
      <w:r>
        <w:fldChar w:fldCharType="end"/>
      </w:r>
    </w:p>
    <w:p w14:paraId="37E4259B" w14:textId="12886AEF" w:rsidR="00C2415A" w:rsidRPr="00BD40B2" w:rsidRDefault="00C2415A">
      <w:pPr>
        <w:pStyle w:val="TOC4"/>
        <w:rPr>
          <w:rFonts w:ascii="Calibri" w:hAnsi="Calibri"/>
          <w:kern w:val="2"/>
          <w:sz w:val="21"/>
          <w:szCs w:val="22"/>
          <w:lang w:val="en-US" w:eastAsia="zh-CN"/>
        </w:rPr>
      </w:pPr>
      <w:r>
        <w:t>7.1.</w:t>
      </w:r>
      <w:r w:rsidRPr="00B8521E">
        <w:rPr>
          <w:lang w:val="en-US"/>
        </w:rPr>
        <w:t>8.4</w:t>
      </w:r>
      <w:r w:rsidRPr="00BD40B2">
        <w:rPr>
          <w:rFonts w:ascii="Calibri" w:hAnsi="Calibri"/>
          <w:kern w:val="2"/>
          <w:sz w:val="21"/>
          <w:szCs w:val="22"/>
          <w:lang w:val="en-US" w:eastAsia="zh-CN"/>
        </w:rPr>
        <w:tab/>
      </w:r>
      <w:r>
        <w:t>Intent-driven for MDA</w:t>
      </w:r>
      <w:r>
        <w:tab/>
      </w:r>
      <w:r>
        <w:fldChar w:fldCharType="begin"/>
      </w:r>
      <w:r>
        <w:instrText xml:space="preserve"> PAGEREF _Toc128942013 \h </w:instrText>
      </w:r>
      <w:r>
        <w:fldChar w:fldCharType="separate"/>
      </w:r>
      <w:r>
        <w:t>41</w:t>
      </w:r>
      <w:r>
        <w:fldChar w:fldCharType="end"/>
      </w:r>
    </w:p>
    <w:p w14:paraId="46838FA3" w14:textId="39D237C4" w:rsidR="00C2415A" w:rsidRPr="00BD40B2" w:rsidRDefault="00C2415A">
      <w:pPr>
        <w:pStyle w:val="TOC3"/>
        <w:rPr>
          <w:rFonts w:ascii="Calibri" w:hAnsi="Calibri"/>
          <w:kern w:val="2"/>
          <w:sz w:val="21"/>
          <w:szCs w:val="22"/>
          <w:lang w:val="en-US" w:eastAsia="zh-CN"/>
        </w:rPr>
      </w:pPr>
      <w:r>
        <w:rPr>
          <w:lang w:eastAsia="zh-CN" w:bidi="ar-KW"/>
        </w:rPr>
        <w:t>7.1.9</w:t>
      </w:r>
      <w:r w:rsidRPr="00BD40B2">
        <w:rPr>
          <w:rFonts w:ascii="Calibri" w:hAnsi="Calibri"/>
          <w:kern w:val="2"/>
          <w:sz w:val="21"/>
          <w:szCs w:val="22"/>
          <w:lang w:val="en-US" w:eastAsia="zh-CN"/>
        </w:rPr>
        <w:tab/>
      </w:r>
      <w:r>
        <w:rPr>
          <w:lang w:eastAsia="zh-CN" w:bidi="ar-KW"/>
        </w:rPr>
        <w:t>Issue#4.9: Intent fulfilment feasibility check</w:t>
      </w:r>
      <w:r>
        <w:tab/>
      </w:r>
      <w:r>
        <w:fldChar w:fldCharType="begin"/>
      </w:r>
      <w:r>
        <w:instrText xml:space="preserve"> PAGEREF _Toc128942014 \h </w:instrText>
      </w:r>
      <w:r>
        <w:fldChar w:fldCharType="separate"/>
      </w:r>
      <w:r>
        <w:t>41</w:t>
      </w:r>
      <w:r>
        <w:fldChar w:fldCharType="end"/>
      </w:r>
    </w:p>
    <w:p w14:paraId="402A425F" w14:textId="200D90A7" w:rsidR="00C2415A" w:rsidRPr="00BD40B2" w:rsidRDefault="00C2415A">
      <w:pPr>
        <w:pStyle w:val="TOC3"/>
        <w:rPr>
          <w:rFonts w:ascii="Calibri" w:hAnsi="Calibri"/>
          <w:kern w:val="2"/>
          <w:sz w:val="21"/>
          <w:szCs w:val="22"/>
          <w:lang w:val="en-US" w:eastAsia="zh-CN"/>
        </w:rPr>
      </w:pPr>
      <w:r>
        <w:rPr>
          <w:lang w:eastAsia="zh-CN" w:bidi="ar-KW"/>
        </w:rPr>
        <w:t>7.1.10</w:t>
      </w:r>
      <w:r w:rsidRPr="00BD40B2">
        <w:rPr>
          <w:rFonts w:ascii="Calibri" w:hAnsi="Calibri"/>
          <w:kern w:val="2"/>
          <w:sz w:val="21"/>
          <w:szCs w:val="22"/>
          <w:lang w:val="en-US" w:eastAsia="zh-CN"/>
        </w:rPr>
        <w:tab/>
      </w:r>
      <w:r>
        <w:rPr>
          <w:lang w:eastAsia="zh-CN" w:bidi="ar-KW"/>
        </w:rPr>
        <w:t>Issue#4.10: Intent handling capability obtaining</w:t>
      </w:r>
      <w:r>
        <w:tab/>
      </w:r>
      <w:r>
        <w:fldChar w:fldCharType="begin"/>
      </w:r>
      <w:r>
        <w:instrText xml:space="preserve"> PAGEREF _Toc128942015 \h </w:instrText>
      </w:r>
      <w:r>
        <w:fldChar w:fldCharType="separate"/>
      </w:r>
      <w:r>
        <w:t>42</w:t>
      </w:r>
      <w:r>
        <w:fldChar w:fldCharType="end"/>
      </w:r>
    </w:p>
    <w:p w14:paraId="30410E67" w14:textId="69D2A898" w:rsidR="00C2415A" w:rsidRPr="00BD40B2" w:rsidRDefault="00C2415A">
      <w:pPr>
        <w:pStyle w:val="TOC3"/>
        <w:rPr>
          <w:rFonts w:ascii="Calibri" w:hAnsi="Calibri"/>
          <w:kern w:val="2"/>
          <w:sz w:val="21"/>
          <w:szCs w:val="22"/>
          <w:lang w:val="en-US" w:eastAsia="zh-CN"/>
        </w:rPr>
      </w:pPr>
      <w:r>
        <w:rPr>
          <w:lang w:eastAsia="zh-CN" w:bidi="ar-KW"/>
        </w:rPr>
        <w:t>7.1.11</w:t>
      </w:r>
      <w:r w:rsidRPr="00BD40B2">
        <w:rPr>
          <w:rFonts w:ascii="Calibri" w:hAnsi="Calibri"/>
          <w:kern w:val="2"/>
          <w:sz w:val="21"/>
          <w:szCs w:val="22"/>
          <w:lang w:val="en-US" w:eastAsia="zh-CN"/>
        </w:rPr>
        <w:tab/>
      </w:r>
      <w:r>
        <w:rPr>
          <w:lang w:eastAsia="zh-CN" w:bidi="ar-KW"/>
        </w:rPr>
        <w:t>Issue#4.11: Enhancement of generic Information model definition</w:t>
      </w:r>
      <w:r>
        <w:tab/>
      </w:r>
      <w:r>
        <w:fldChar w:fldCharType="begin"/>
      </w:r>
      <w:r>
        <w:instrText xml:space="preserve"> PAGEREF _Toc128942016 \h </w:instrText>
      </w:r>
      <w:r>
        <w:fldChar w:fldCharType="separate"/>
      </w:r>
      <w:r>
        <w:t>42</w:t>
      </w:r>
      <w:r>
        <w:fldChar w:fldCharType="end"/>
      </w:r>
    </w:p>
    <w:p w14:paraId="4AD261BB" w14:textId="150509E9" w:rsidR="00C2415A" w:rsidRPr="00BD40B2" w:rsidRDefault="00C2415A">
      <w:pPr>
        <w:pStyle w:val="TOC2"/>
        <w:rPr>
          <w:rFonts w:ascii="Calibri" w:hAnsi="Calibri"/>
          <w:kern w:val="2"/>
          <w:sz w:val="21"/>
          <w:szCs w:val="22"/>
          <w:lang w:val="en-US" w:eastAsia="zh-CN"/>
        </w:rPr>
      </w:pPr>
      <w:r>
        <w:rPr>
          <w:lang w:eastAsia="zh-CN" w:bidi="ar-KW"/>
        </w:rPr>
        <w:t>7.2</w:t>
      </w:r>
      <w:r w:rsidRPr="00BD40B2">
        <w:rPr>
          <w:rFonts w:ascii="Calibri" w:hAnsi="Calibri"/>
          <w:kern w:val="2"/>
          <w:sz w:val="21"/>
          <w:szCs w:val="22"/>
          <w:lang w:val="en-US" w:eastAsia="zh-CN"/>
        </w:rPr>
        <w:tab/>
      </w:r>
      <w:r>
        <w:rPr>
          <w:lang w:eastAsia="zh-CN" w:bidi="ar-KW"/>
        </w:rPr>
        <w:t>Conclusion and recommendation for the solution for requirements documents in TS 28.312</w:t>
      </w:r>
      <w:r>
        <w:tab/>
      </w:r>
      <w:r>
        <w:fldChar w:fldCharType="begin"/>
      </w:r>
      <w:r>
        <w:instrText xml:space="preserve"> PAGEREF _Toc128942017 \h </w:instrText>
      </w:r>
      <w:r>
        <w:fldChar w:fldCharType="separate"/>
      </w:r>
      <w:r>
        <w:t>42</w:t>
      </w:r>
      <w:r>
        <w:fldChar w:fldCharType="end"/>
      </w:r>
    </w:p>
    <w:p w14:paraId="03FC1462" w14:textId="7C35207B" w:rsidR="00C2415A" w:rsidRPr="00BD40B2" w:rsidRDefault="00C2415A">
      <w:pPr>
        <w:pStyle w:val="TOC3"/>
        <w:rPr>
          <w:rFonts w:ascii="Calibri" w:hAnsi="Calibri"/>
          <w:kern w:val="2"/>
          <w:sz w:val="21"/>
          <w:szCs w:val="22"/>
          <w:lang w:val="en-US" w:eastAsia="zh-CN"/>
        </w:rPr>
      </w:pPr>
      <w:r>
        <w:rPr>
          <w:lang w:eastAsia="zh-CN" w:bidi="ar-KW"/>
        </w:rPr>
        <w:t>7.2.1</w:t>
      </w:r>
      <w:r w:rsidRPr="00BD40B2">
        <w:rPr>
          <w:rFonts w:ascii="Calibri" w:hAnsi="Calibri"/>
          <w:kern w:val="2"/>
          <w:sz w:val="21"/>
          <w:szCs w:val="22"/>
          <w:lang w:val="en-US" w:eastAsia="zh-CN"/>
        </w:rPr>
        <w:tab/>
      </w:r>
      <w:r>
        <w:rPr>
          <w:lang w:eastAsia="zh-CN" w:bidi="ar-KW"/>
        </w:rPr>
        <w:t>Issue# 5.1: Solution for radio service intent expectation</w:t>
      </w:r>
      <w:r>
        <w:tab/>
      </w:r>
      <w:r>
        <w:fldChar w:fldCharType="begin"/>
      </w:r>
      <w:r>
        <w:instrText xml:space="preserve"> PAGEREF _Toc128942018 \h </w:instrText>
      </w:r>
      <w:r>
        <w:fldChar w:fldCharType="separate"/>
      </w:r>
      <w:r>
        <w:t>42</w:t>
      </w:r>
      <w:r>
        <w:fldChar w:fldCharType="end"/>
      </w:r>
    </w:p>
    <w:p w14:paraId="78A6B815" w14:textId="2F628A19" w:rsidR="00C2415A" w:rsidRPr="00BD40B2" w:rsidRDefault="00C2415A">
      <w:pPr>
        <w:pStyle w:val="TOC2"/>
        <w:rPr>
          <w:rFonts w:ascii="Calibri" w:hAnsi="Calibri"/>
          <w:kern w:val="2"/>
          <w:sz w:val="21"/>
          <w:szCs w:val="22"/>
          <w:lang w:val="en-US" w:eastAsia="zh-CN"/>
        </w:rPr>
      </w:pPr>
      <w:r>
        <w:rPr>
          <w:lang w:eastAsia="zh-CN" w:bidi="ar-KW"/>
        </w:rPr>
        <w:t>7.3</w:t>
      </w:r>
      <w:r w:rsidRPr="00BD40B2">
        <w:rPr>
          <w:rFonts w:ascii="Calibri" w:hAnsi="Calibri"/>
          <w:kern w:val="2"/>
          <w:sz w:val="21"/>
          <w:szCs w:val="22"/>
          <w:lang w:val="en-US" w:eastAsia="zh-CN"/>
        </w:rPr>
        <w:tab/>
      </w:r>
      <w:r>
        <w:rPr>
          <w:lang w:eastAsia="zh-CN" w:bidi="ar-KW"/>
        </w:rPr>
        <w:t>Conclusion and recommendation for collaboration with other SDOs</w:t>
      </w:r>
      <w:r>
        <w:tab/>
      </w:r>
      <w:r>
        <w:fldChar w:fldCharType="begin"/>
      </w:r>
      <w:r>
        <w:instrText xml:space="preserve"> PAGEREF _Toc128942019 \h </w:instrText>
      </w:r>
      <w:r>
        <w:fldChar w:fldCharType="separate"/>
      </w:r>
      <w:r>
        <w:t>42</w:t>
      </w:r>
      <w:r>
        <w:fldChar w:fldCharType="end"/>
      </w:r>
    </w:p>
    <w:p w14:paraId="2EF0FE95" w14:textId="2BA0A5C4" w:rsidR="00C2415A" w:rsidRPr="00BD40B2" w:rsidRDefault="00C2415A">
      <w:pPr>
        <w:pStyle w:val="TOC8"/>
        <w:rPr>
          <w:rFonts w:ascii="Calibri" w:hAnsi="Calibri"/>
          <w:b w:val="0"/>
          <w:kern w:val="2"/>
          <w:sz w:val="21"/>
          <w:szCs w:val="22"/>
          <w:lang w:val="en-US" w:eastAsia="zh-CN"/>
        </w:rPr>
      </w:pPr>
      <w:r>
        <w:t>Annex &lt;X&gt; (informative): Change history</w:t>
      </w:r>
      <w:r>
        <w:tab/>
      </w:r>
      <w:r>
        <w:fldChar w:fldCharType="begin"/>
      </w:r>
      <w:r>
        <w:instrText xml:space="preserve"> PAGEREF _Toc128942020 \h </w:instrText>
      </w:r>
      <w:r>
        <w:fldChar w:fldCharType="separate"/>
      </w:r>
      <w:r>
        <w:t>44</w:t>
      </w:r>
      <w:r>
        <w:fldChar w:fldCharType="end"/>
      </w:r>
    </w:p>
    <w:p w14:paraId="0B9E3498" w14:textId="15C69763"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1"/>
      </w:pPr>
      <w:bookmarkStart w:id="15" w:name="foreword"/>
      <w:bookmarkStart w:id="16" w:name="_Toc103681026"/>
      <w:bookmarkStart w:id="17" w:name="_Toc103681191"/>
      <w:bookmarkStart w:id="18" w:name="_Toc103681235"/>
      <w:bookmarkStart w:id="19" w:name="_Toc103690244"/>
      <w:bookmarkStart w:id="20" w:name="_Toc103690291"/>
      <w:bookmarkStart w:id="21" w:name="_Toc103690410"/>
      <w:bookmarkStart w:id="22" w:name="_Toc107582590"/>
      <w:bookmarkStart w:id="23" w:name="_Toc107582833"/>
      <w:bookmarkStart w:id="24" w:name="_Toc107582906"/>
      <w:bookmarkStart w:id="25" w:name="_Toc107582994"/>
      <w:bookmarkStart w:id="26" w:name="_Toc112273115"/>
      <w:bookmarkStart w:id="27" w:name="_Toc112273887"/>
      <w:bookmarkStart w:id="28" w:name="_Toc112278963"/>
      <w:bookmarkStart w:id="29" w:name="_Toc120009273"/>
      <w:bookmarkStart w:id="30" w:name="_Toc120009637"/>
      <w:bookmarkStart w:id="31" w:name="_Toc128940989"/>
      <w:bookmarkStart w:id="32" w:name="_Toc128941923"/>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2757383E" w:rsidR="00080512" w:rsidRPr="004D3578" w:rsidRDefault="00080512">
      <w:r w:rsidRPr="004D3578">
        <w:t>This Technic</w:t>
      </w:r>
      <w:r w:rsidRPr="00111EF0">
        <w:t xml:space="preserve">al </w:t>
      </w:r>
      <w:bookmarkStart w:id="33" w:name="spectype3"/>
      <w:r w:rsidR="00602AEA" w:rsidRPr="00111EF0">
        <w:t>Report</w:t>
      </w:r>
      <w:bookmarkEnd w:id="33"/>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34" w:name="introduction"/>
      <w:bookmarkEnd w:id="34"/>
      <w:r w:rsidRPr="004D3578">
        <w:br w:type="page"/>
      </w:r>
      <w:bookmarkStart w:id="35" w:name="scope"/>
      <w:bookmarkStart w:id="36" w:name="_Toc103681027"/>
      <w:bookmarkStart w:id="37" w:name="_Toc103681192"/>
      <w:bookmarkStart w:id="38" w:name="_Toc103681236"/>
      <w:bookmarkStart w:id="39" w:name="_Toc103690245"/>
      <w:bookmarkStart w:id="40" w:name="_Toc103690292"/>
      <w:bookmarkStart w:id="41" w:name="_Toc103690411"/>
      <w:bookmarkStart w:id="42" w:name="_Toc107582591"/>
      <w:bookmarkStart w:id="43" w:name="_Toc107582834"/>
      <w:bookmarkStart w:id="44" w:name="_Toc107582907"/>
      <w:bookmarkStart w:id="45" w:name="_Toc107582995"/>
      <w:bookmarkStart w:id="46" w:name="_Toc112273116"/>
      <w:bookmarkStart w:id="47" w:name="_Toc112273888"/>
      <w:bookmarkStart w:id="48" w:name="_Toc112278964"/>
      <w:bookmarkStart w:id="49" w:name="_Toc120009274"/>
      <w:bookmarkStart w:id="50" w:name="_Toc120009638"/>
      <w:bookmarkStart w:id="51" w:name="_Toc128940990"/>
      <w:bookmarkStart w:id="52" w:name="_Toc128941924"/>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7051A5A9" w14:textId="26C8C2EF" w:rsidR="004779AC" w:rsidRPr="009A1923" w:rsidRDefault="004779AC" w:rsidP="004779AC">
      <w:pPr>
        <w:jc w:val="both"/>
      </w:pPr>
      <w:bookmarkStart w:id="53" w:name="references"/>
      <w:bookmarkEnd w:id="53"/>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1"/>
      </w:pPr>
      <w:bookmarkStart w:id="54" w:name="_Toc120009639"/>
      <w:bookmarkStart w:id="55" w:name="_Toc120009275"/>
      <w:bookmarkStart w:id="56" w:name="_Toc112278965"/>
      <w:bookmarkStart w:id="57" w:name="_Toc112273889"/>
      <w:bookmarkStart w:id="58" w:name="_Toc112273117"/>
      <w:bookmarkStart w:id="59" w:name="_Toc107582996"/>
      <w:bookmarkStart w:id="60" w:name="_Toc107582908"/>
      <w:bookmarkStart w:id="61" w:name="_Toc107582835"/>
      <w:bookmarkStart w:id="62" w:name="_Toc107582592"/>
      <w:bookmarkStart w:id="63" w:name="_Toc103690412"/>
      <w:bookmarkStart w:id="64" w:name="_Toc103690293"/>
      <w:bookmarkStart w:id="65" w:name="_Toc103690246"/>
      <w:bookmarkStart w:id="66" w:name="_Toc103681237"/>
      <w:bookmarkStart w:id="67" w:name="_Toc103681193"/>
      <w:bookmarkStart w:id="68" w:name="_Toc103681028"/>
      <w:bookmarkStart w:id="69" w:name="_Toc128940991"/>
      <w:bookmarkStart w:id="70" w:name="_Toc128941925"/>
      <w:r>
        <w:t>2</w:t>
      </w:r>
      <w:r>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77777777" w:rsidR="000C2522" w:rsidRDefault="000C2522" w:rsidP="000C2522">
      <w:pPr>
        <w:pStyle w:val="EX"/>
      </w:pPr>
      <w:r>
        <w:t>[5]</w:t>
      </w:r>
      <w:r>
        <w:tab/>
        <w:t>TM Forum TMF921A: "TMF921A _Intent_Management_API_Profile_v1.1.0".</w:t>
      </w:r>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0C2522" w:rsidRDefault="0031724F" w:rsidP="00EC4A25">
      <w:pPr>
        <w:pStyle w:val="EX"/>
      </w:pPr>
    </w:p>
    <w:p w14:paraId="24ACB616" w14:textId="77777777" w:rsidR="00080512" w:rsidRPr="004D3578" w:rsidRDefault="00080512">
      <w:pPr>
        <w:pStyle w:val="1"/>
      </w:pPr>
      <w:bookmarkStart w:id="71" w:name="definitions"/>
      <w:bookmarkStart w:id="72" w:name="_Toc103681029"/>
      <w:bookmarkStart w:id="73" w:name="_Toc103681194"/>
      <w:bookmarkStart w:id="74" w:name="_Toc103681238"/>
      <w:bookmarkStart w:id="75" w:name="_Toc103690247"/>
      <w:bookmarkStart w:id="76" w:name="_Toc103690294"/>
      <w:bookmarkStart w:id="77" w:name="_Toc103690413"/>
      <w:bookmarkStart w:id="78" w:name="_Toc107582593"/>
      <w:bookmarkStart w:id="79" w:name="_Toc107582836"/>
      <w:bookmarkStart w:id="80" w:name="_Toc107582909"/>
      <w:bookmarkStart w:id="81" w:name="_Toc107582997"/>
      <w:bookmarkStart w:id="82" w:name="_Toc112273118"/>
      <w:bookmarkStart w:id="83" w:name="_Toc112273890"/>
      <w:bookmarkStart w:id="84" w:name="_Toc112278966"/>
      <w:bookmarkStart w:id="85" w:name="_Toc120009276"/>
      <w:bookmarkStart w:id="86" w:name="_Toc120009640"/>
      <w:bookmarkStart w:id="87" w:name="_Toc128940992"/>
      <w:bookmarkStart w:id="88" w:name="_Toc128941926"/>
      <w:bookmarkEnd w:id="71"/>
      <w:r w:rsidRPr="004D3578">
        <w:t>3</w:t>
      </w:r>
      <w:r w:rsidRPr="004D3578">
        <w:tab/>
        <w:t>Definitions</w:t>
      </w:r>
      <w:r w:rsidR="00602AEA">
        <w:t xml:space="preserve"> of terms,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CBABCF9" w14:textId="77777777" w:rsidR="00080512" w:rsidRPr="004D3578" w:rsidRDefault="00080512">
      <w:pPr>
        <w:pStyle w:val="2"/>
      </w:pPr>
      <w:bookmarkStart w:id="89" w:name="_Toc103681030"/>
      <w:bookmarkStart w:id="90" w:name="_Toc103681195"/>
      <w:bookmarkStart w:id="91" w:name="_Toc103681239"/>
      <w:bookmarkStart w:id="92" w:name="_Toc103690248"/>
      <w:bookmarkStart w:id="93" w:name="_Toc103690295"/>
      <w:bookmarkStart w:id="94" w:name="_Toc103690414"/>
      <w:bookmarkStart w:id="95" w:name="_Toc107582594"/>
      <w:bookmarkStart w:id="96" w:name="_Toc107582837"/>
      <w:bookmarkStart w:id="97" w:name="_Toc107582910"/>
      <w:bookmarkStart w:id="98" w:name="_Toc107582998"/>
      <w:bookmarkStart w:id="99" w:name="_Toc112273119"/>
      <w:bookmarkStart w:id="100" w:name="_Toc112273891"/>
      <w:bookmarkStart w:id="101" w:name="_Toc112278967"/>
      <w:bookmarkStart w:id="102" w:name="_Toc120009277"/>
      <w:bookmarkStart w:id="103" w:name="_Toc120009641"/>
      <w:bookmarkStart w:id="104" w:name="_Toc128940993"/>
      <w:bookmarkStart w:id="105" w:name="_Toc128941927"/>
      <w:r w:rsidRPr="004D3578">
        <w:t>3.1</w:t>
      </w:r>
      <w:r w:rsidRPr="004D3578">
        <w:tab/>
      </w:r>
      <w:r w:rsidR="002B6339">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
      </w:pPr>
      <w:bookmarkStart w:id="106" w:name="_Toc103681031"/>
      <w:bookmarkStart w:id="107" w:name="_Toc103681196"/>
      <w:bookmarkStart w:id="108" w:name="_Toc103681240"/>
      <w:bookmarkStart w:id="109" w:name="_Toc103690249"/>
      <w:bookmarkStart w:id="110" w:name="_Toc103690296"/>
      <w:bookmarkStart w:id="111" w:name="_Toc103690415"/>
      <w:bookmarkStart w:id="112" w:name="_Toc107582595"/>
      <w:bookmarkStart w:id="113" w:name="_Toc107582838"/>
      <w:bookmarkStart w:id="114" w:name="_Toc107582911"/>
      <w:bookmarkStart w:id="115" w:name="_Toc107582999"/>
      <w:bookmarkStart w:id="116" w:name="_Toc112273120"/>
      <w:bookmarkStart w:id="117" w:name="_Toc112273892"/>
      <w:bookmarkStart w:id="118" w:name="_Toc112278968"/>
      <w:bookmarkStart w:id="119" w:name="_Toc120009278"/>
      <w:bookmarkStart w:id="120" w:name="_Toc120009642"/>
      <w:bookmarkStart w:id="121" w:name="_Toc128940994"/>
      <w:bookmarkStart w:id="122" w:name="_Toc128941928"/>
      <w:r w:rsidRPr="004D3578">
        <w:t>3.2</w:t>
      </w:r>
      <w:r w:rsidRPr="004D3578">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123" w:name="_Toc103681032"/>
      <w:bookmarkStart w:id="124" w:name="_Toc103681197"/>
      <w:bookmarkStart w:id="125" w:name="_Toc103681241"/>
      <w:bookmarkStart w:id="126" w:name="_Toc103690250"/>
      <w:bookmarkStart w:id="127" w:name="_Toc103690297"/>
      <w:bookmarkStart w:id="128" w:name="_Toc103690416"/>
      <w:bookmarkStart w:id="129" w:name="_Toc107582596"/>
      <w:bookmarkStart w:id="130" w:name="_Toc107582839"/>
      <w:bookmarkStart w:id="131" w:name="_Toc107582912"/>
      <w:bookmarkStart w:id="132" w:name="_Toc107583000"/>
      <w:bookmarkStart w:id="133" w:name="_Toc112273121"/>
      <w:bookmarkStart w:id="134" w:name="_Toc112273893"/>
      <w:bookmarkStart w:id="135" w:name="_Toc112278969"/>
      <w:bookmarkStart w:id="136" w:name="_Toc120009279"/>
      <w:bookmarkStart w:id="137" w:name="_Toc120009643"/>
      <w:bookmarkStart w:id="138" w:name="_Toc128940995"/>
      <w:bookmarkStart w:id="139" w:name="_Toc128941929"/>
      <w:r w:rsidRPr="004D3578">
        <w:lastRenderedPageBreak/>
        <w:t>3.3</w:t>
      </w:r>
      <w:r w:rsidRPr="004D3578">
        <w:tab/>
        <w:t>Abbreviations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CCA36B" w14:textId="77777777" w:rsidR="002675F0" w:rsidRPr="002675F0" w:rsidRDefault="002675F0" w:rsidP="002675F0">
      <w:bookmarkStart w:id="140" w:name="clause4"/>
      <w:bookmarkEnd w:id="140"/>
    </w:p>
    <w:p w14:paraId="78263AF6" w14:textId="212C9CAC" w:rsidR="008E247E" w:rsidRDefault="008E247E" w:rsidP="008E247E">
      <w:pPr>
        <w:pStyle w:val="1"/>
      </w:pPr>
      <w:bookmarkStart w:id="141" w:name="_Toc81513697"/>
      <w:bookmarkStart w:id="142" w:name="_Toc89691178"/>
      <w:bookmarkStart w:id="143" w:name="_Toc107583001"/>
      <w:bookmarkStart w:id="144" w:name="_Toc107582913"/>
      <w:bookmarkStart w:id="145" w:name="_Toc107582840"/>
      <w:bookmarkStart w:id="146" w:name="_Toc107582597"/>
      <w:bookmarkStart w:id="147" w:name="_Toc103690417"/>
      <w:bookmarkStart w:id="148" w:name="_Toc103690298"/>
      <w:bookmarkStart w:id="149" w:name="_Toc103690251"/>
      <w:bookmarkStart w:id="150" w:name="_Toc103681242"/>
      <w:bookmarkStart w:id="151" w:name="_Toc103681198"/>
      <w:bookmarkStart w:id="152" w:name="_Toc103681033"/>
      <w:bookmarkStart w:id="153" w:name="_Toc112273122"/>
      <w:bookmarkStart w:id="154" w:name="_Toc112273894"/>
      <w:bookmarkStart w:id="155" w:name="_Toc112278970"/>
      <w:bookmarkStart w:id="156" w:name="_Toc120009280"/>
      <w:bookmarkStart w:id="157" w:name="_Toc120009644"/>
      <w:bookmarkStart w:id="158" w:name="_Toc128940996"/>
      <w:bookmarkStart w:id="159" w:name="_Hlk112267163"/>
      <w:bookmarkStart w:id="160" w:name="_Toc103681243"/>
      <w:bookmarkStart w:id="161" w:name="_Toc103690252"/>
      <w:bookmarkStart w:id="162" w:name="_Toc103690299"/>
      <w:bookmarkStart w:id="163" w:name="_Toc103690418"/>
      <w:bookmarkStart w:id="164" w:name="_Toc107582598"/>
      <w:bookmarkStart w:id="165" w:name="_Toc107582841"/>
      <w:bookmarkStart w:id="166" w:name="_Toc107582914"/>
      <w:bookmarkStart w:id="167" w:name="_Toc107583002"/>
      <w:bookmarkStart w:id="168" w:name="OLE_LINK112"/>
      <w:bookmarkStart w:id="169" w:name="OLE_LINK113"/>
      <w:bookmarkStart w:id="170" w:name="_Toc128941930"/>
      <w:r>
        <w:t>4</w:t>
      </w:r>
      <w:r>
        <w:tab/>
        <w:t>Issue investigations and potential solutions</w:t>
      </w:r>
      <w:bookmarkEnd w:id="141"/>
      <w:bookmarkEnd w:id="142"/>
      <w:r>
        <w:t xml:space="preserve"> for new </w:t>
      </w:r>
      <w:bookmarkEnd w:id="143"/>
      <w:bookmarkEnd w:id="144"/>
      <w:bookmarkEnd w:id="145"/>
      <w:bookmarkEnd w:id="146"/>
      <w:bookmarkEnd w:id="147"/>
      <w:bookmarkEnd w:id="148"/>
      <w:bookmarkEnd w:id="149"/>
      <w:bookmarkEnd w:id="150"/>
      <w:bookmarkEnd w:id="151"/>
      <w:bookmarkEnd w:id="152"/>
      <w:r>
        <w:t>capabilities</w:t>
      </w:r>
      <w:bookmarkEnd w:id="153"/>
      <w:bookmarkEnd w:id="154"/>
      <w:bookmarkEnd w:id="155"/>
      <w:bookmarkEnd w:id="156"/>
      <w:bookmarkEnd w:id="157"/>
      <w:bookmarkEnd w:id="158"/>
      <w:bookmarkEnd w:id="170"/>
    </w:p>
    <w:p w14:paraId="41BC7825" w14:textId="613AA08D" w:rsidR="00FA0D9A" w:rsidRPr="006A654C" w:rsidRDefault="00FA0D9A" w:rsidP="004131A0">
      <w:pPr>
        <w:pStyle w:val="2"/>
      </w:pPr>
      <w:bookmarkStart w:id="171" w:name="_Toc112273123"/>
      <w:bookmarkStart w:id="172" w:name="_Toc112273895"/>
      <w:bookmarkStart w:id="173" w:name="_Toc112278971"/>
      <w:bookmarkStart w:id="174" w:name="_Toc120009281"/>
      <w:bookmarkStart w:id="175" w:name="_Toc120009645"/>
      <w:bookmarkStart w:id="176" w:name="_Toc128940997"/>
      <w:bookmarkStart w:id="177" w:name="_Toc128941931"/>
      <w:bookmarkEnd w:id="159"/>
      <w:r w:rsidRPr="006A654C">
        <w:t>4.1</w:t>
      </w:r>
      <w:r w:rsidRPr="006A654C">
        <w:tab/>
        <w:t>Issue#4.1: intent driven approach for RAN energy saving</w:t>
      </w:r>
      <w:bookmarkEnd w:id="160"/>
      <w:bookmarkEnd w:id="161"/>
      <w:bookmarkEnd w:id="162"/>
      <w:bookmarkEnd w:id="163"/>
      <w:bookmarkEnd w:id="164"/>
      <w:bookmarkEnd w:id="165"/>
      <w:bookmarkEnd w:id="166"/>
      <w:bookmarkEnd w:id="167"/>
      <w:bookmarkEnd w:id="171"/>
      <w:bookmarkEnd w:id="172"/>
      <w:bookmarkEnd w:id="173"/>
      <w:bookmarkEnd w:id="174"/>
      <w:bookmarkEnd w:id="175"/>
      <w:bookmarkEnd w:id="176"/>
      <w:bookmarkEnd w:id="177"/>
      <w:r w:rsidRPr="006A654C">
        <w:t xml:space="preserve"> </w:t>
      </w:r>
    </w:p>
    <w:p w14:paraId="7659F69C" w14:textId="77777777" w:rsidR="00FA0D9A" w:rsidRPr="004131A0" w:rsidRDefault="00FA0D9A" w:rsidP="004131A0">
      <w:pPr>
        <w:pStyle w:val="3"/>
        <w:rPr>
          <w:rStyle w:val="ab"/>
          <w:i w:val="0"/>
          <w:iCs w:val="0"/>
          <w:color w:val="auto"/>
        </w:rPr>
      </w:pPr>
      <w:bookmarkStart w:id="178" w:name="_Toc103690419"/>
      <w:bookmarkStart w:id="179" w:name="_Toc107582599"/>
      <w:bookmarkStart w:id="180" w:name="_Toc107582842"/>
      <w:bookmarkStart w:id="181" w:name="_Toc107582915"/>
      <w:bookmarkStart w:id="182" w:name="_Toc107583003"/>
      <w:bookmarkStart w:id="183" w:name="_Toc112273124"/>
      <w:bookmarkStart w:id="184" w:name="_Toc112273896"/>
      <w:bookmarkStart w:id="185" w:name="_Toc112278972"/>
      <w:bookmarkStart w:id="186" w:name="_Toc120009282"/>
      <w:bookmarkStart w:id="187" w:name="_Toc120009646"/>
      <w:bookmarkStart w:id="188" w:name="_Toc128940998"/>
      <w:bookmarkStart w:id="189" w:name="_Toc128941932"/>
      <w:r w:rsidRPr="004131A0">
        <w:rPr>
          <w:rStyle w:val="ab"/>
          <w:i w:val="0"/>
          <w:color w:val="auto"/>
        </w:rPr>
        <w:t>4.1.1</w:t>
      </w:r>
      <w:r w:rsidRPr="004131A0">
        <w:rPr>
          <w:rStyle w:val="ab"/>
          <w:i w:val="0"/>
          <w:color w:val="auto"/>
        </w:rPr>
        <w:tab/>
        <w:t>Description</w:t>
      </w:r>
      <w:bookmarkEnd w:id="178"/>
      <w:bookmarkEnd w:id="179"/>
      <w:bookmarkEnd w:id="180"/>
      <w:bookmarkEnd w:id="181"/>
      <w:bookmarkEnd w:id="182"/>
      <w:bookmarkEnd w:id="183"/>
      <w:bookmarkEnd w:id="184"/>
      <w:bookmarkEnd w:id="185"/>
      <w:bookmarkEnd w:id="186"/>
      <w:bookmarkEnd w:id="187"/>
      <w:bookmarkEnd w:id="188"/>
      <w:bookmarkEnd w:id="189"/>
    </w:p>
    <w:p w14:paraId="7456B056" w14:textId="7E36D43D" w:rsidR="00FA0D9A" w:rsidRPr="006A654C" w:rsidRDefault="00FA0D9A" w:rsidP="00FA0D9A">
      <w:pPr>
        <w:jc w:val="both"/>
        <w:rPr>
          <w:lang w:eastAsia="zh-CN"/>
        </w:rPr>
      </w:pPr>
      <w:r w:rsidRPr="006A654C">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w:t>
      </w:r>
      <w:r>
        <w:rPr>
          <w:lang w:eastAsia="zh-CN"/>
        </w:rPr>
        <w:t>ous</w:t>
      </w:r>
      <w:r w:rsidRPr="006A654C">
        <w:rPr>
          <w:lang w:eastAsia="zh-CN"/>
        </w:rPr>
        <w:t xml:space="preserve"> of combinations of energy saving actions </w:t>
      </w:r>
      <w:r>
        <w:rPr>
          <w:lang w:eastAsia="zh-CN"/>
        </w:rPr>
        <w:t xml:space="preserve">can </w:t>
      </w:r>
      <w:r w:rsidRPr="006A654C">
        <w:rPr>
          <w:lang w:eastAsia="zh-CN"/>
        </w:rPr>
        <w:t xml:space="preserve">lead to </w:t>
      </w:r>
      <w:r>
        <w:rPr>
          <w:lang w:eastAsia="zh-CN"/>
        </w:rPr>
        <w:t>conflictions.</w:t>
      </w:r>
      <w:r w:rsidRPr="006A654C">
        <w:rPr>
          <w:lang w:eastAsia="zh-CN"/>
        </w:rPr>
        <w:t xml:space="preserve"> </w:t>
      </w:r>
      <w:r>
        <w:rPr>
          <w:lang w:eastAsia="zh-CN"/>
        </w:rPr>
        <w:t>F</w:t>
      </w:r>
      <w:r w:rsidRPr="006A654C">
        <w:rPr>
          <w:lang w:eastAsia="zh-CN"/>
        </w:rPr>
        <w:t xml:space="preserve">or example, different energy saving actions may be </w:t>
      </w:r>
      <w:r>
        <w:rPr>
          <w:lang w:eastAsia="zh-CN"/>
        </w:rPr>
        <w:t xml:space="preserve">contradictory, </w:t>
      </w:r>
      <w:r w:rsidRPr="006A654C">
        <w:rPr>
          <w:lang w:eastAsia="zh-CN"/>
        </w:rPr>
        <w:t>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004E7397" w:rsidRPr="004E7397">
        <w:rPr>
          <w:lang w:val="en-US" w:eastAsia="zh-CN" w:bidi="ar"/>
        </w:rPr>
        <w:t xml:space="preserve"> </w:t>
      </w:r>
      <w:r w:rsidR="004E7397" w:rsidRPr="005C4FF9">
        <w:rPr>
          <w:lang w:val="en-US" w:eastAsia="zh-CN" w:bidi="ar"/>
        </w:rPr>
        <w:t xml:space="preserve">To avoid </w:t>
      </w:r>
      <w:r w:rsidR="004E7397">
        <w:rPr>
          <w:lang w:val="en-US" w:eastAsia="zh-CN" w:bidi="ar"/>
        </w:rPr>
        <w:t>affecting</w:t>
      </w:r>
      <w:r w:rsidR="004E7397" w:rsidRPr="005C4FF9">
        <w:rPr>
          <w:lang w:val="en-US" w:eastAsia="zh-CN" w:bidi="ar"/>
        </w:rPr>
        <w:t xml:space="preserve"> the </w:t>
      </w:r>
      <w:r w:rsidR="004E7397">
        <w:rPr>
          <w:lang w:val="en-US" w:eastAsia="zh-CN" w:bidi="ar"/>
        </w:rPr>
        <w:t xml:space="preserve">service </w:t>
      </w:r>
      <w:r w:rsidR="004E7397" w:rsidRPr="005C4FF9">
        <w:rPr>
          <w:lang w:val="en-US" w:eastAsia="zh-CN" w:bidi="ar"/>
        </w:rPr>
        <w:t>experience</w:t>
      </w:r>
      <w:r w:rsidR="004E7397">
        <w:rPr>
          <w:lang w:eastAsia="zh-CN"/>
        </w:rPr>
        <w:t xml:space="preserve">, </w:t>
      </w:r>
      <w:r w:rsidR="004E7397">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CB7C236" w14:textId="37D506BF" w:rsidR="00FA0D9A" w:rsidRPr="006A654C" w:rsidRDefault="00FA0D9A" w:rsidP="00FA0D9A">
      <w:pPr>
        <w:jc w:val="both"/>
        <w:rPr>
          <w:lang w:eastAsia="zh-CN"/>
        </w:rPr>
      </w:pPr>
      <w:r w:rsidRPr="006A654C">
        <w:rPr>
          <w:lang w:eastAsia="zh-CN"/>
        </w:rPr>
        <w:t>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w:t>
      </w:r>
      <w:r w:rsidR="004D271C">
        <w:rPr>
          <w:lang w:eastAsia="zh-CN"/>
        </w:rPr>
        <w:t>,</w:t>
      </w:r>
      <w:r w:rsidRPr="006A654C">
        <w:rPr>
          <w:lang w:eastAsia="zh-CN"/>
        </w:rPr>
        <w:t xml:space="preserve">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w:t>
      </w:r>
      <w:r w:rsidR="004E7397" w:rsidRPr="006A654C">
        <w:rPr>
          <w:lang w:eastAsia="zh-CN"/>
        </w:rPr>
        <w:t xml:space="preserve">(e.g. </w:t>
      </w:r>
      <w:r w:rsidR="004E7397">
        <w:rPr>
          <w:lang w:eastAsia="zh-CN"/>
        </w:rPr>
        <w:t>the maximum value of</w:t>
      </w:r>
      <w:r w:rsidR="004E7397" w:rsidRPr="006A654C">
        <w:rPr>
          <w:lang w:eastAsia="zh-CN"/>
        </w:rPr>
        <w:t xml:space="preserve"> target RAN energy consumption) and service experience (e.g. RAN UE throughput, latency), as well as the frequencies and RATs to be considered for energy saving. MnS producer analyses and determines the optimal RAN energy saving solution (a set of energy saving actions) to satisfy MnS consumer's intent expectation for RAN energy saving.</w:t>
      </w:r>
    </w:p>
    <w:p w14:paraId="70A26BE7" w14:textId="77777777" w:rsidR="00FA0D9A" w:rsidRDefault="00FA0D9A" w:rsidP="00FA0D9A">
      <w:pPr>
        <w:jc w:val="both"/>
        <w:rPr>
          <w:lang w:eastAsia="zh-CN"/>
        </w:rPr>
      </w:pPr>
      <w:r w:rsidRPr="006A654C">
        <w:rPr>
          <w:rFonts w:hint="eastAsia"/>
          <w:lang w:eastAsia="zh-CN"/>
        </w:rPr>
        <w:t>I</w:t>
      </w:r>
      <w:r w:rsidRPr="006A654C">
        <w:rPr>
          <w:lang w:eastAsia="zh-CN"/>
        </w:rPr>
        <w:t>t is important to investigate the model for intent expectation for RAN energy saving based on the generic intent model and radio network expectation defined in TS 28.312[2]</w:t>
      </w:r>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0E859E1B" w14:textId="77777777" w:rsidR="00FA0D9A" w:rsidRPr="004131A0" w:rsidRDefault="00FA0D9A" w:rsidP="004131A0">
      <w:pPr>
        <w:pStyle w:val="3"/>
        <w:rPr>
          <w:rStyle w:val="ab"/>
          <w:i w:val="0"/>
          <w:color w:val="auto"/>
        </w:rPr>
      </w:pPr>
      <w:bookmarkStart w:id="190" w:name="_Toc103690420"/>
      <w:bookmarkStart w:id="191" w:name="_Toc107582600"/>
      <w:bookmarkStart w:id="192" w:name="_Toc107582843"/>
      <w:bookmarkStart w:id="193" w:name="_Toc107582916"/>
      <w:bookmarkStart w:id="194" w:name="_Toc107583004"/>
      <w:bookmarkStart w:id="195" w:name="_Toc112273125"/>
      <w:bookmarkStart w:id="196" w:name="_Toc112273897"/>
      <w:bookmarkStart w:id="197" w:name="_Toc112278973"/>
      <w:bookmarkStart w:id="198" w:name="_Toc120009283"/>
      <w:bookmarkStart w:id="199" w:name="_Toc120009647"/>
      <w:bookmarkStart w:id="200" w:name="_Toc128940999"/>
      <w:bookmarkStart w:id="201" w:name="_Toc128941933"/>
      <w:r w:rsidRPr="004131A0">
        <w:rPr>
          <w:rStyle w:val="ab"/>
          <w:i w:val="0"/>
          <w:color w:val="auto"/>
        </w:rPr>
        <w:t>4.1.2</w:t>
      </w:r>
      <w:r w:rsidRPr="004131A0">
        <w:rPr>
          <w:rStyle w:val="ab"/>
          <w:i w:val="0"/>
          <w:color w:val="auto"/>
        </w:rPr>
        <w:tab/>
        <w:t>Potential solutions</w:t>
      </w:r>
      <w:bookmarkEnd w:id="190"/>
      <w:bookmarkEnd w:id="191"/>
      <w:bookmarkEnd w:id="192"/>
      <w:bookmarkEnd w:id="193"/>
      <w:bookmarkEnd w:id="194"/>
      <w:bookmarkEnd w:id="195"/>
      <w:bookmarkEnd w:id="196"/>
      <w:bookmarkEnd w:id="197"/>
      <w:bookmarkEnd w:id="198"/>
      <w:bookmarkEnd w:id="199"/>
      <w:bookmarkEnd w:id="200"/>
      <w:bookmarkEnd w:id="201"/>
    </w:p>
    <w:p w14:paraId="5B8EEDC2" w14:textId="77777777" w:rsidR="00FA0D9A" w:rsidRDefault="00FA0D9A" w:rsidP="00FA0D9A">
      <w:pPr>
        <w:jc w:val="both"/>
        <w:rPr>
          <w:kern w:val="2"/>
          <w:szCs w:val="18"/>
          <w:lang w:eastAsia="zh-CN" w:bidi="ar-KW"/>
        </w:rPr>
      </w:pPr>
      <w:r>
        <w:rPr>
          <w:kern w:val="2"/>
          <w:szCs w:val="18"/>
          <w:lang w:eastAsia="zh-CN" w:bidi="ar-KW"/>
        </w:rPr>
        <w:t xml:space="preserve">The RadioNetworkExpectation can be reused for </w:t>
      </w:r>
      <w:r w:rsidRPr="00D0372B">
        <w:rPr>
          <w:kern w:val="2"/>
          <w:szCs w:val="18"/>
          <w:lang w:eastAsia="zh-CN" w:bidi="ar-KW"/>
        </w:rPr>
        <w:t>expectation on RAN energy saving</w:t>
      </w:r>
      <w:r>
        <w:rPr>
          <w:kern w:val="2"/>
          <w:szCs w:val="18"/>
          <w:lang w:eastAsia="zh-CN" w:bidi="ar-KW"/>
        </w:rPr>
        <w:t xml:space="preserve"> with some extension</w:t>
      </w:r>
      <w:r w:rsidRPr="00D0372B">
        <w:rPr>
          <w:kern w:val="2"/>
          <w:szCs w:val="18"/>
          <w:lang w:eastAsia="zh-CN" w:bidi="ar-KW"/>
        </w:rPr>
        <w:t>.</w:t>
      </w:r>
    </w:p>
    <w:p w14:paraId="1544179A" w14:textId="310617F5" w:rsidR="00FA0D9A" w:rsidRDefault="00070B82" w:rsidP="004131A0">
      <w:pPr>
        <w:jc w:val="both"/>
        <w:rPr>
          <w:kern w:val="2"/>
          <w:szCs w:val="18"/>
          <w:lang w:eastAsia="zh-CN" w:bidi="ar-KW"/>
        </w:rPr>
      </w:pPr>
      <w:r>
        <w:rPr>
          <w:kern w:val="2"/>
          <w:szCs w:val="18"/>
          <w:lang w:eastAsia="zh-CN" w:bidi="ar-KW"/>
        </w:rPr>
        <w:t xml:space="preserve">- </w:t>
      </w:r>
      <w:r w:rsidR="00FA0D9A">
        <w:rPr>
          <w:kern w:val="2"/>
          <w:szCs w:val="18"/>
          <w:lang w:eastAsia="zh-CN" w:bidi="ar-KW"/>
        </w:rPr>
        <w:t>Following attributes defined in RadioNetworkExpectation in TS 28.312 [2] can be reused.</w:t>
      </w:r>
    </w:p>
    <w:p w14:paraId="704A268A" w14:textId="015BD539" w:rsidR="00FA0D9A" w:rsidRDefault="00070B82" w:rsidP="004131A0">
      <w:pPr>
        <w:ind w:left="420"/>
        <w:jc w:val="both"/>
        <w:rPr>
          <w:kern w:val="2"/>
          <w:szCs w:val="18"/>
          <w:lang w:eastAsia="zh-CN" w:bidi="ar-KW"/>
        </w:rPr>
      </w:pPr>
      <w:r>
        <w:rPr>
          <w:kern w:val="2"/>
          <w:szCs w:val="18"/>
          <w:lang w:eastAsia="zh-CN" w:bidi="ar-KW"/>
        </w:rPr>
        <w:t xml:space="preserve">- </w:t>
      </w:r>
      <w:r w:rsidR="00FA0D9A">
        <w:rPr>
          <w:kern w:val="2"/>
          <w:szCs w:val="18"/>
          <w:lang w:eastAsia="zh-CN" w:bidi="ar-KW"/>
        </w:rPr>
        <w:t>The attribute "</w:t>
      </w:r>
      <w:r w:rsidR="00FA0D9A" w:rsidRPr="00701228">
        <w:rPr>
          <w:rFonts w:eastAsia="Tahoma"/>
          <w:lang w:eastAsia="zh-CN"/>
        </w:rPr>
        <w:t>coverageAreaPolygonContext</w:t>
      </w:r>
      <w:r w:rsidR="00FA0D9A">
        <w:rPr>
          <w:rFonts w:eastAsia="Tahoma"/>
          <w:lang w:eastAsia="zh-CN"/>
        </w:rPr>
        <w:t>", "</w:t>
      </w:r>
      <w:r w:rsidR="00FA0D9A" w:rsidRPr="00701228">
        <w:rPr>
          <w:rFonts w:eastAsia="Tahoma"/>
          <w:lang w:eastAsia="zh-CN"/>
        </w:rPr>
        <w:t>coverageTACContext</w:t>
      </w:r>
      <w:r w:rsidR="00FA0D9A">
        <w:rPr>
          <w:rFonts w:eastAsia="Tahoma"/>
          <w:lang w:eastAsia="zh-CN"/>
        </w:rPr>
        <w:t>" and "</w:t>
      </w:r>
      <w:r w:rsidR="00FA0D9A">
        <w:rPr>
          <w:rFonts w:eastAsia="Tahoma"/>
        </w:rPr>
        <w:t>nR</w:t>
      </w:r>
      <w:r w:rsidR="00FA0D9A" w:rsidRPr="00701228">
        <w:rPr>
          <w:rFonts w:eastAsia="Tahoma"/>
        </w:rPr>
        <w:t>ATContext</w:t>
      </w:r>
      <w:r w:rsidR="00FA0D9A">
        <w:rPr>
          <w:rFonts w:eastAsia="Tahoma"/>
          <w:lang w:eastAsia="zh-CN"/>
        </w:rPr>
        <w:t xml:space="preserve">" can be used by MnS consumer to specify the area that the </w:t>
      </w:r>
      <w:r w:rsidR="00FA0D9A" w:rsidRPr="006A654C">
        <w:rPr>
          <w:lang w:eastAsia="zh-CN"/>
        </w:rPr>
        <w:t>intent expectation for RAN energy saving</w:t>
      </w:r>
      <w:r w:rsidR="00FA0D9A">
        <w:rPr>
          <w:lang w:eastAsia="zh-CN"/>
        </w:rPr>
        <w:t xml:space="preserve"> </w:t>
      </w:r>
      <w:r w:rsidR="00FA0D9A">
        <w:rPr>
          <w:kern w:val="2"/>
          <w:szCs w:val="18"/>
          <w:lang w:eastAsia="zh-CN" w:bidi="ar-KW"/>
        </w:rPr>
        <w:t>applied.</w:t>
      </w:r>
    </w:p>
    <w:p w14:paraId="67B573CB" w14:textId="29B072DB" w:rsidR="00FA0D9A" w:rsidRPr="007D2E34" w:rsidRDefault="00070B82" w:rsidP="004131A0">
      <w:pPr>
        <w:ind w:left="420"/>
        <w:jc w:val="both"/>
        <w:rPr>
          <w:kern w:val="2"/>
          <w:szCs w:val="18"/>
          <w:lang w:eastAsia="zh-CN" w:bidi="ar-KW"/>
        </w:rPr>
      </w:pPr>
      <w:r>
        <w:rPr>
          <w:kern w:val="2"/>
          <w:szCs w:val="18"/>
          <w:lang w:eastAsia="zh-CN" w:bidi="ar-KW"/>
        </w:rPr>
        <w:lastRenderedPageBreak/>
        <w:t xml:space="preserve">- </w:t>
      </w:r>
      <w:r w:rsidR="00FA0D9A">
        <w:rPr>
          <w:kern w:val="2"/>
          <w:szCs w:val="18"/>
          <w:lang w:eastAsia="zh-CN" w:bidi="ar-KW"/>
        </w:rPr>
        <w:t>The attribute "</w:t>
      </w:r>
      <w:r w:rsidR="00FA0D9A" w:rsidRPr="007D2E34">
        <w:rPr>
          <w:kern w:val="2"/>
          <w:szCs w:val="18"/>
          <w:lang w:eastAsia="zh-CN" w:bidi="ar-KW"/>
        </w:rPr>
        <w:t>nRFqBandContext" and rATContext" can be used by MnS consumer to specify the frequencies and RATs to be considered for energy saving.</w:t>
      </w:r>
    </w:p>
    <w:p w14:paraId="37280FBC" w14:textId="4A99F967" w:rsidR="00FA0D9A" w:rsidRDefault="00070B82" w:rsidP="004131A0">
      <w:pPr>
        <w:ind w:left="420"/>
        <w:jc w:val="both"/>
        <w:rPr>
          <w:kern w:val="2"/>
          <w:szCs w:val="18"/>
          <w:lang w:eastAsia="zh-CN" w:bidi="ar-KW"/>
        </w:rPr>
      </w:pPr>
      <w:r>
        <w:rPr>
          <w:kern w:val="2"/>
          <w:szCs w:val="18"/>
          <w:lang w:eastAsia="zh-CN" w:bidi="ar-KW"/>
        </w:rPr>
        <w:t xml:space="preserve">- </w:t>
      </w:r>
      <w:r w:rsidR="00FA0D9A" w:rsidRPr="007D2E34">
        <w:rPr>
          <w:kern w:val="2"/>
          <w:szCs w:val="18"/>
          <w:lang w:eastAsia="zh-CN" w:bidi="ar-KW"/>
        </w:rPr>
        <w:t>The attribute "aveULRANUEThptTarget", "aveDLRANUEthptTarget"</w:t>
      </w:r>
      <w:r w:rsidR="00FA0D9A">
        <w:rPr>
          <w:kern w:val="2"/>
          <w:szCs w:val="18"/>
          <w:lang w:eastAsia="zh-CN" w:bidi="ar-KW"/>
        </w:rPr>
        <w:t>, "</w:t>
      </w:r>
      <w:r w:rsidR="00FA0D9A" w:rsidRPr="0087071B">
        <w:rPr>
          <w:kern w:val="2"/>
          <w:szCs w:val="18"/>
          <w:lang w:eastAsia="zh-CN" w:bidi="ar-KW"/>
        </w:rPr>
        <w:t>lowULRANUEThptRatioTarget</w:t>
      </w:r>
      <w:r w:rsidR="00FA0D9A">
        <w:rPr>
          <w:kern w:val="2"/>
          <w:szCs w:val="18"/>
          <w:lang w:eastAsia="zh-CN" w:bidi="ar-KW"/>
        </w:rPr>
        <w:t>" and "</w:t>
      </w:r>
      <w:r w:rsidR="00FA0D9A">
        <w:t>l</w:t>
      </w:r>
      <w:r w:rsidR="00FA0D9A" w:rsidRPr="0087071B">
        <w:rPr>
          <w:kern w:val="2"/>
          <w:szCs w:val="18"/>
          <w:lang w:eastAsia="zh-CN" w:bidi="ar-KW"/>
        </w:rPr>
        <w:t>owDLRANUEThptRatioTarget</w:t>
      </w:r>
      <w:r w:rsidR="00FA0D9A">
        <w:rPr>
          <w:kern w:val="2"/>
          <w:szCs w:val="18"/>
          <w:lang w:eastAsia="zh-CN" w:bidi="ar-KW"/>
        </w:rPr>
        <w:t>" can be used by MnS consumer to specify the service experience to be assured when achieve the energy saving target.</w:t>
      </w:r>
    </w:p>
    <w:p w14:paraId="16F062BC" w14:textId="7985FAD9" w:rsidR="00FA0D9A" w:rsidRDefault="00070B82" w:rsidP="004131A0">
      <w:pPr>
        <w:jc w:val="both"/>
        <w:rPr>
          <w:kern w:val="2"/>
          <w:szCs w:val="18"/>
          <w:lang w:eastAsia="zh-CN" w:bidi="ar-KW"/>
        </w:rPr>
      </w:pPr>
      <w:r>
        <w:rPr>
          <w:kern w:val="2"/>
          <w:szCs w:val="18"/>
          <w:lang w:eastAsia="zh-CN" w:bidi="ar-KW"/>
        </w:rPr>
        <w:t xml:space="preserve">- </w:t>
      </w:r>
      <w:r w:rsidR="00FA0D9A">
        <w:rPr>
          <w:kern w:val="2"/>
          <w:szCs w:val="18"/>
          <w:lang w:eastAsia="zh-CN" w:bidi="ar-KW"/>
        </w:rPr>
        <w:t>Following attributes needs to be defined in RadioNetworkExpectation for the expectation on radio network energy saving.</w:t>
      </w:r>
    </w:p>
    <w:p w14:paraId="1F088C0F" w14:textId="61325596" w:rsidR="00FA0D9A" w:rsidRPr="00200A50" w:rsidRDefault="00070B82" w:rsidP="004131A0">
      <w:pPr>
        <w:ind w:left="420"/>
        <w:jc w:val="both"/>
        <w:rPr>
          <w:rFonts w:eastAsia="Tahoma"/>
          <w:lang w:eastAsia="zh-CN"/>
        </w:rPr>
      </w:pPr>
      <w:r>
        <w:rPr>
          <w:rFonts w:eastAsia="Tahoma"/>
          <w:lang w:eastAsia="zh-CN"/>
        </w:rPr>
        <w:t xml:space="preserve">- </w:t>
      </w:r>
      <w:r w:rsidR="00FA0D9A">
        <w:rPr>
          <w:rFonts w:eastAsia="Tahoma"/>
          <w:lang w:eastAsia="zh-CN"/>
        </w:rPr>
        <w:t>Attribute "RanEnergyC</w:t>
      </w:r>
      <w:r w:rsidR="00FA0D9A" w:rsidRPr="00200A50">
        <w:rPr>
          <w:rFonts w:eastAsia="Tahoma"/>
          <w:lang w:eastAsia="zh-CN"/>
        </w:rPr>
        <w:t>onsumptionTarget</w:t>
      </w:r>
      <w:r w:rsidR="00FA0D9A">
        <w:rPr>
          <w:rFonts w:eastAsia="Tahoma"/>
          <w:lang w:eastAsia="zh-CN"/>
        </w:rPr>
        <w:t>"</w:t>
      </w:r>
      <w:r w:rsidR="00FA0D9A" w:rsidRPr="007D2E34">
        <w:rPr>
          <w:rFonts w:eastAsia="Tahoma"/>
          <w:lang w:eastAsia="zh-CN"/>
        </w:rPr>
        <w:t xml:space="preserve"> describes the energy consumption that the intent expectation is applied, </w:t>
      </w:r>
      <w:r w:rsidR="00FA0D9A">
        <w:rPr>
          <w:rFonts w:eastAsia="Tahoma"/>
          <w:lang w:eastAsia="zh-CN"/>
        </w:rPr>
        <w:t>it</w:t>
      </w:r>
      <w:r w:rsidR="00FA0D9A" w:rsidRPr="007D2E34">
        <w:rPr>
          <w:rFonts w:eastAsia="Tahoma"/>
          <w:lang w:eastAsia="zh-CN"/>
        </w:rPr>
        <w:t xml:space="preserve"> including attributes: targetName, targetCondition and targetValueRange. The </w:t>
      </w:r>
      <w:r w:rsidR="00FA0D9A" w:rsidRPr="007D2E34">
        <w:rPr>
          <w:rFonts w:eastAsia="Tahoma" w:hint="eastAsia"/>
          <w:lang w:eastAsia="zh-CN"/>
        </w:rPr>
        <w:t>c</w:t>
      </w:r>
      <w:r w:rsidR="00FA0D9A" w:rsidRPr="007D2E34">
        <w:rPr>
          <w:rFonts w:eastAsia="Tahoma"/>
          <w:lang w:eastAsia="zh-CN"/>
        </w:rPr>
        <w:t xml:space="preserve">oncrete targetValueRange see corresponding </w:t>
      </w:r>
      <w:r w:rsidR="00FA0D9A">
        <w:rPr>
          <w:rFonts w:eastAsia="Tahoma"/>
          <w:lang w:eastAsia="zh-CN"/>
        </w:rPr>
        <w:t>KPI "</w:t>
      </w:r>
      <w:r w:rsidR="00FA0D9A">
        <w:rPr>
          <w:lang w:val="en-US"/>
        </w:rPr>
        <w:t>EC</w:t>
      </w:r>
      <w:r w:rsidR="00FA0D9A">
        <w:rPr>
          <w:vertAlign w:val="subscript"/>
          <w:lang w:val="en-US"/>
        </w:rPr>
        <w:t>NG-RAN</w:t>
      </w:r>
      <w:r w:rsidR="00FA0D9A">
        <w:rPr>
          <w:lang w:val="en-US"/>
        </w:rPr>
        <w:t xml:space="preserve">" </w:t>
      </w:r>
      <w:r w:rsidR="00FA0D9A" w:rsidRPr="007D2E34">
        <w:rPr>
          <w:rFonts w:eastAsia="Tahoma"/>
          <w:lang w:eastAsia="zh-CN"/>
        </w:rPr>
        <w:t>definition in clause 6.7.3</w:t>
      </w:r>
      <w:r w:rsidR="00FA0D9A">
        <w:rPr>
          <w:rFonts w:eastAsia="Tahoma"/>
          <w:lang w:eastAsia="zh-CN"/>
        </w:rPr>
        <w:t>.4.1</w:t>
      </w:r>
      <w:r w:rsidR="00FA0D9A" w:rsidRPr="007D2E34">
        <w:rPr>
          <w:rFonts w:eastAsia="Tahoma"/>
          <w:lang w:eastAsia="zh-CN"/>
        </w:rPr>
        <w:t xml:space="preserve"> in TS 28.554 [</w:t>
      </w:r>
      <w:r>
        <w:rPr>
          <w:rFonts w:eastAsia="Tahoma"/>
          <w:lang w:eastAsia="zh-CN"/>
        </w:rPr>
        <w:t>4</w:t>
      </w:r>
      <w:r w:rsidR="00FA0D9A" w:rsidRPr="007D2E34">
        <w:rPr>
          <w:rFonts w:eastAsia="Tahoma"/>
          <w:lang w:eastAsia="zh-CN"/>
        </w:rPr>
        <w:t>].</w:t>
      </w:r>
    </w:p>
    <w:p w14:paraId="25F1D30C" w14:textId="1DFF7DC3" w:rsidR="00FA0D9A" w:rsidRPr="003E6584" w:rsidRDefault="00070B82" w:rsidP="004131A0">
      <w:pPr>
        <w:ind w:left="420"/>
        <w:jc w:val="both"/>
        <w:rPr>
          <w:rFonts w:eastAsia="Tahoma"/>
          <w:lang w:eastAsia="zh-CN"/>
        </w:rPr>
      </w:pPr>
      <w:r>
        <w:rPr>
          <w:rFonts w:eastAsia="Tahoma"/>
          <w:lang w:eastAsia="zh-CN"/>
        </w:rPr>
        <w:t xml:space="preserve">- </w:t>
      </w:r>
      <w:r w:rsidR="00FA0D9A">
        <w:rPr>
          <w:rFonts w:eastAsia="Tahoma"/>
          <w:lang w:eastAsia="zh-CN"/>
        </w:rPr>
        <w:t>Attribute "RanE</w:t>
      </w:r>
      <w:r w:rsidR="00FA0D9A" w:rsidRPr="00200A50">
        <w:rPr>
          <w:rFonts w:eastAsia="Tahoma"/>
          <w:lang w:eastAsia="zh-CN"/>
        </w:rPr>
        <w:t>nergyEfficiencyTarg</w:t>
      </w:r>
      <w:r w:rsidR="00FA0D9A">
        <w:rPr>
          <w:rFonts w:eastAsia="Tahoma"/>
          <w:lang w:eastAsia="zh-CN"/>
        </w:rPr>
        <w:t>e</w:t>
      </w:r>
      <w:r w:rsidR="00FA0D9A" w:rsidRPr="00200A50">
        <w:rPr>
          <w:rFonts w:eastAsia="Tahoma"/>
          <w:lang w:eastAsia="zh-CN"/>
        </w:rPr>
        <w:t>t</w:t>
      </w:r>
      <w:r w:rsidR="00FA0D9A">
        <w:rPr>
          <w:rFonts w:eastAsia="Tahoma"/>
          <w:lang w:eastAsia="zh-CN"/>
        </w:rPr>
        <w:t xml:space="preserve">" </w:t>
      </w:r>
      <w:r w:rsidR="00FA0D9A" w:rsidRPr="007D2E34">
        <w:rPr>
          <w:rFonts w:eastAsia="Tahoma"/>
          <w:lang w:eastAsia="zh-CN"/>
        </w:rPr>
        <w:t xml:space="preserve">describes the energy efficiency that the intent expectation is applied, </w:t>
      </w:r>
      <w:r w:rsidR="00FA0D9A">
        <w:rPr>
          <w:rFonts w:eastAsia="Tahoma"/>
          <w:lang w:eastAsia="zh-CN"/>
        </w:rPr>
        <w:t>it</w:t>
      </w:r>
      <w:r w:rsidR="00FA0D9A" w:rsidRPr="007D2E34">
        <w:rPr>
          <w:rFonts w:eastAsia="Tahoma"/>
          <w:lang w:eastAsia="zh-CN"/>
        </w:rPr>
        <w:t xml:space="preserve"> including attributes: targetName, targetCondition and targetValueRange. The </w:t>
      </w:r>
      <w:r w:rsidR="00FA0D9A" w:rsidRPr="007D2E34">
        <w:rPr>
          <w:rFonts w:eastAsia="Tahoma" w:hint="eastAsia"/>
          <w:lang w:eastAsia="zh-CN"/>
        </w:rPr>
        <w:t>c</w:t>
      </w:r>
      <w:r w:rsidR="00FA0D9A" w:rsidRPr="007D2E34">
        <w:rPr>
          <w:rFonts w:eastAsia="Tahoma"/>
          <w:lang w:eastAsia="zh-CN"/>
        </w:rPr>
        <w:t xml:space="preserve">oncrete targetValueRange see corresponding </w:t>
      </w:r>
      <w:r w:rsidR="00FA0D9A" w:rsidRPr="00BC5BCF">
        <w:rPr>
          <w:rFonts w:eastAsia="Tahoma" w:hint="eastAsia"/>
          <w:lang w:eastAsia="zh-CN"/>
        </w:rPr>
        <w:t>KPI</w:t>
      </w:r>
      <w:r w:rsidR="00FA0D9A">
        <w:rPr>
          <w:rFonts w:eastAsia="Tahoma"/>
          <w:lang w:eastAsia="zh-CN"/>
        </w:rPr>
        <w:t xml:space="preserve"> "</w:t>
      </w:r>
      <w:r w:rsidR="00FA0D9A">
        <w:t>EE</w:t>
      </w:r>
      <w:r w:rsidR="00FA0D9A" w:rsidRPr="00407C7A">
        <w:rPr>
          <w:vertAlign w:val="subscript"/>
        </w:rPr>
        <w:t>MN</w:t>
      </w:r>
      <w:r w:rsidR="00FA0D9A">
        <w:rPr>
          <w:vertAlign w:val="subscript"/>
        </w:rPr>
        <w:t>,</w:t>
      </w:r>
      <w:r w:rsidR="00FA0D9A" w:rsidRPr="00407C7A">
        <w:rPr>
          <w:vertAlign w:val="subscript"/>
        </w:rPr>
        <w:t>DV</w:t>
      </w:r>
      <w:r w:rsidR="00FA0D9A">
        <w:rPr>
          <w:rFonts w:eastAsia="Tahoma"/>
          <w:lang w:eastAsia="zh-CN"/>
        </w:rPr>
        <w:t xml:space="preserve">" </w:t>
      </w:r>
      <w:r w:rsidR="00FA0D9A" w:rsidRPr="007D2E34">
        <w:rPr>
          <w:rFonts w:eastAsia="Tahoma"/>
          <w:lang w:eastAsia="zh-CN"/>
        </w:rPr>
        <w:t>definition in clause 6.7.1</w:t>
      </w:r>
      <w:r w:rsidR="00FA0D9A">
        <w:rPr>
          <w:rFonts w:eastAsia="Tahoma"/>
          <w:lang w:eastAsia="zh-CN"/>
        </w:rPr>
        <w:t>.1</w:t>
      </w:r>
      <w:r w:rsidR="00FA0D9A" w:rsidRPr="007D2E34">
        <w:rPr>
          <w:rFonts w:eastAsia="Tahoma"/>
          <w:lang w:eastAsia="zh-CN"/>
        </w:rPr>
        <w:t xml:space="preserve"> in TS 28.554 [</w:t>
      </w:r>
      <w:r>
        <w:rPr>
          <w:rFonts w:eastAsia="Tahoma"/>
          <w:lang w:eastAsia="zh-CN"/>
        </w:rPr>
        <w:t>4</w:t>
      </w:r>
      <w:r w:rsidR="00FA0D9A" w:rsidRPr="007D2E34">
        <w:rPr>
          <w:rFonts w:eastAsia="Tahoma"/>
          <w:lang w:eastAsia="zh-CN"/>
        </w:rPr>
        <w:t>].</w:t>
      </w:r>
    </w:p>
    <w:p w14:paraId="437761BD" w14:textId="39FE697B" w:rsidR="00342C8B" w:rsidRDefault="00342C8B" w:rsidP="00342C8B">
      <w:pPr>
        <w:pStyle w:val="2"/>
      </w:pPr>
      <w:bookmarkStart w:id="202" w:name="_Toc103690421"/>
      <w:bookmarkStart w:id="203" w:name="_Toc103690300"/>
      <w:bookmarkStart w:id="204" w:name="_Toc103690253"/>
      <w:bookmarkStart w:id="205" w:name="_Toc103681244"/>
      <w:bookmarkStart w:id="206" w:name="_Toc103681199"/>
      <w:bookmarkStart w:id="207" w:name="_Toc103681034"/>
      <w:bookmarkStart w:id="208" w:name="_Toc107582601"/>
      <w:bookmarkStart w:id="209" w:name="_Toc107582844"/>
      <w:bookmarkStart w:id="210" w:name="_Toc107582917"/>
      <w:bookmarkStart w:id="211" w:name="_Toc107583005"/>
      <w:bookmarkStart w:id="212" w:name="_Toc112273126"/>
      <w:bookmarkStart w:id="213" w:name="_Toc112273898"/>
      <w:bookmarkStart w:id="214" w:name="_Toc112278974"/>
      <w:bookmarkStart w:id="215" w:name="_Toc120009284"/>
      <w:bookmarkStart w:id="216" w:name="_Toc120009648"/>
      <w:bookmarkStart w:id="217" w:name="_Toc128941000"/>
      <w:bookmarkStart w:id="218" w:name="_Toc103681037"/>
      <w:bookmarkStart w:id="219" w:name="_Toc103681202"/>
      <w:bookmarkStart w:id="220" w:name="_Toc103681247"/>
      <w:bookmarkStart w:id="221" w:name="_Toc103690256"/>
      <w:bookmarkStart w:id="222" w:name="_Toc103690303"/>
      <w:bookmarkStart w:id="223" w:name="_Toc103690424"/>
      <w:bookmarkStart w:id="224" w:name="_Toc128941934"/>
      <w:bookmarkEnd w:id="168"/>
      <w:bookmarkEnd w:id="169"/>
      <w:r>
        <w:t>4.2</w:t>
      </w:r>
      <w:r>
        <w:tab/>
        <w:t>Issue#4.2:</w:t>
      </w:r>
      <w:r>
        <w:tab/>
        <w:t>Intent conflicts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24"/>
    </w:p>
    <w:p w14:paraId="1E795A4F" w14:textId="77777777" w:rsidR="00102CBC" w:rsidRPr="00254D15" w:rsidRDefault="00102CBC" w:rsidP="00254D15">
      <w:pPr>
        <w:pStyle w:val="3"/>
        <w:rPr>
          <w:rStyle w:val="ab"/>
          <w:i w:val="0"/>
          <w:iCs w:val="0"/>
          <w:color w:val="auto"/>
        </w:rPr>
      </w:pPr>
      <w:bookmarkStart w:id="225" w:name="_Toc103690422"/>
      <w:bookmarkStart w:id="226" w:name="_Toc103690301"/>
      <w:bookmarkStart w:id="227" w:name="_Toc103690254"/>
      <w:bookmarkStart w:id="228" w:name="_Toc103681245"/>
      <w:bookmarkStart w:id="229" w:name="_Toc103681200"/>
      <w:bookmarkStart w:id="230" w:name="_Toc103681035"/>
      <w:bookmarkStart w:id="231" w:name="_Toc107582602"/>
      <w:bookmarkStart w:id="232" w:name="_Toc107582845"/>
      <w:bookmarkStart w:id="233" w:name="_Toc107582918"/>
      <w:bookmarkStart w:id="234" w:name="_Toc107583006"/>
      <w:bookmarkStart w:id="235" w:name="_Toc112273127"/>
      <w:bookmarkStart w:id="236" w:name="_Toc112273899"/>
      <w:bookmarkStart w:id="237" w:name="_Toc112278975"/>
      <w:bookmarkStart w:id="238" w:name="_Toc120009285"/>
      <w:bookmarkStart w:id="239" w:name="_Toc120009649"/>
      <w:bookmarkStart w:id="240" w:name="_Toc128941001"/>
      <w:bookmarkStart w:id="241" w:name="_Hlk120006645"/>
      <w:bookmarkStart w:id="242" w:name="_Toc107582604"/>
      <w:bookmarkStart w:id="243" w:name="_Toc107582847"/>
      <w:bookmarkStart w:id="244" w:name="_Toc107582920"/>
      <w:bookmarkStart w:id="245" w:name="_Toc107583008"/>
      <w:bookmarkStart w:id="246" w:name="_Toc112273129"/>
      <w:bookmarkStart w:id="247" w:name="_Toc112273901"/>
      <w:bookmarkStart w:id="248" w:name="_Toc112278977"/>
      <w:bookmarkStart w:id="249" w:name="_Toc128941935"/>
      <w:r w:rsidRPr="00254D15">
        <w:rPr>
          <w:rStyle w:val="ab"/>
          <w:i w:val="0"/>
          <w:iCs w:val="0"/>
          <w:color w:val="auto"/>
        </w:rPr>
        <w:t>4.2.1</w:t>
      </w:r>
      <w:r w:rsidRPr="00254D15">
        <w:rPr>
          <w:rStyle w:val="ab"/>
          <w:i w:val="0"/>
          <w:iCs w:val="0"/>
          <w:color w:val="auto"/>
        </w:rPr>
        <w:tab/>
        <w:t>Description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9"/>
    </w:p>
    <w:p w14:paraId="308A4ED5" w14:textId="39514D1C" w:rsidR="00102CBC" w:rsidRDefault="00102CBC" w:rsidP="00102CBC">
      <w:pPr>
        <w:jc w:val="both"/>
        <w:rPr>
          <w:lang w:eastAsia="zh-CN"/>
        </w:rPr>
      </w:pPr>
      <w:r>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(like, downlink transmit power, remote electrical tilt) or on KPIs (like,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44FF1BD1" w14:textId="77777777" w:rsidR="00102CBC" w:rsidRDefault="00102CBC" w:rsidP="00102CBC">
      <w:pPr>
        <w:ind w:left="284"/>
        <w:jc w:val="both"/>
      </w:pPr>
      <w:r>
        <w:rPr>
          <w:rFonts w:hint="eastAsia"/>
          <w:lang w:eastAsia="zh-CN"/>
        </w:rPr>
        <w:t>-</w:t>
      </w:r>
      <w:r>
        <w:rPr>
          <w:lang w:eastAsia="zh-CN"/>
        </w:rPr>
        <w:t xml:space="preserve"> Target </w:t>
      </w:r>
      <w:r>
        <w:t>conflict, which represents the conflict between two or more expectation targets within the same intent expectation.</w:t>
      </w:r>
    </w:p>
    <w:p w14:paraId="09DB03FC" w14:textId="77777777" w:rsidR="00102CBC" w:rsidRDefault="00102CBC" w:rsidP="00102CBC">
      <w:pPr>
        <w:ind w:left="284"/>
        <w:jc w:val="both"/>
        <w:rPr>
          <w:lang w:eastAsia="zh-CN"/>
        </w:rPr>
      </w:pPr>
      <w:r>
        <w:t>-</w:t>
      </w:r>
      <w:r w:rsidRPr="009E6835">
        <w:t xml:space="preserve"> </w:t>
      </w:r>
      <w:r>
        <w:t>Expectation conflict</w:t>
      </w:r>
      <w:r>
        <w:rPr>
          <w:rFonts w:hint="eastAsia"/>
          <w:lang w:eastAsia="zh-CN"/>
        </w:rPr>
        <w:t>,</w:t>
      </w:r>
      <w:r>
        <w:rPr>
          <w:lang w:eastAsia="zh-CN"/>
        </w:rPr>
        <w:t xml:space="preserve"> which represent the </w:t>
      </w:r>
      <w:r>
        <w:t>conflict between two or more intent expectations with the same intent</w:t>
      </w:r>
    </w:p>
    <w:p w14:paraId="323492F8" w14:textId="77777777" w:rsidR="00102CBC" w:rsidRDefault="00102CBC" w:rsidP="00102CBC">
      <w:pPr>
        <w:ind w:left="284"/>
        <w:jc w:val="both"/>
        <w:rPr>
          <w:lang w:eastAsia="zh-CN"/>
        </w:rPr>
      </w:pPr>
      <w:r>
        <w:rPr>
          <w:lang w:eastAsia="zh-CN"/>
        </w:rPr>
        <w:t xml:space="preserve">- Intent conflict, which represent the conflict between two or more different intents. </w:t>
      </w:r>
    </w:p>
    <w:p w14:paraId="25F70551" w14:textId="77777777" w:rsidR="00102CBC" w:rsidRDefault="00102CBC" w:rsidP="00102CBC">
      <w:pPr>
        <w:jc w:val="both"/>
        <w:rPr>
          <w:lang w:eastAsia="zh-CN"/>
        </w:rPr>
      </w:pPr>
      <w:r>
        <w:rPr>
          <w:lang w:eastAsia="zh-CN"/>
        </w:rPr>
        <w:t>For example, consider two targets target_1=: throughput &gt; threshold_1 and target_2=: interference &lt; threshold_2, and while trying to achieve target_1, target_2 gets degraded, so the producer will see that the targets are conflicting. The two are intent conflict if they are in different intents, but they are expectation conflict or target conflict if they are in the same intent.</w:t>
      </w:r>
    </w:p>
    <w:p w14:paraId="1093CA5F" w14:textId="77777777" w:rsidR="00102CBC" w:rsidRDefault="00102CBC" w:rsidP="00102CBC">
      <w:pPr>
        <w:jc w:val="both"/>
        <w:rPr>
          <w:lang w:val="en-US" w:eastAsia="zh-CN"/>
        </w:rPr>
      </w:pPr>
      <w:r>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10C75F1A" w14:textId="77777777" w:rsidR="00102CBC" w:rsidRDefault="00102CBC" w:rsidP="00102CBC">
      <w:pPr>
        <w:ind w:leftChars="200" w:left="400"/>
        <w:jc w:val="both"/>
        <w:rPr>
          <w:lang w:val="en-US" w:eastAsia="zh-CN"/>
        </w:rPr>
      </w:pPr>
      <w:r>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4B9831F3" w14:textId="77777777" w:rsidR="00102CBC" w:rsidRPr="008E7E43" w:rsidRDefault="00102CBC" w:rsidP="00102CBC">
      <w:pPr>
        <w:ind w:leftChars="200" w:left="400"/>
        <w:jc w:val="both"/>
        <w:rPr>
          <w:lang w:val="en-US" w:eastAsia="zh-CN"/>
        </w:rPr>
      </w:pPr>
      <w:r>
        <w:rPr>
          <w:rFonts w:hint="eastAsia"/>
          <w:lang w:val="en-US" w:eastAsia="zh-CN"/>
        </w:rPr>
        <w:t xml:space="preserve">- </w:t>
      </w:r>
      <w:r>
        <w:rPr>
          <w:lang w:val="en-US" w:eastAsia="zh-CN"/>
        </w:rPr>
        <w:t>Implicit conflict</w:t>
      </w:r>
      <w:r>
        <w:rPr>
          <w:rFonts w:hint="eastAsia"/>
          <w:lang w:val="en-US" w:eastAsia="zh-CN"/>
        </w:rPr>
        <w:t>, which represents cannot identify conflicts by the intent model information.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Pr>
          <w:lang w:val="en-US" w:eastAsia="zh-CN"/>
        </w:rPr>
        <w:t>ied by definition</w:t>
      </w:r>
      <w:r>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28C11863" w14:textId="77777777" w:rsidR="00102CBC" w:rsidRDefault="00102CBC" w:rsidP="00102CBC">
      <w:pPr>
        <w:jc w:val="both"/>
        <w:rPr>
          <w:lang w:val="en-US" w:eastAsia="zh-CN"/>
        </w:rPr>
      </w:pPr>
      <w:r>
        <w:rPr>
          <w:rFonts w:hint="eastAsia"/>
          <w:lang w:val="en-US" w:eastAsia="zh-CN"/>
        </w:rPr>
        <w:t xml:space="preserve">For the </w:t>
      </w:r>
      <w:r>
        <w:rPr>
          <w:lang w:eastAsia="zh-CN"/>
        </w:rPr>
        <w:t>intent conflict</w:t>
      </w:r>
      <w:r>
        <w:rPr>
          <w:rFonts w:hint="eastAsia"/>
          <w:lang w:val="en-US" w:eastAsia="zh-CN"/>
        </w:rPr>
        <w:t xml:space="preserve">, the two or more intents may be proposed by the same </w:t>
      </w:r>
      <w:r>
        <w:rPr>
          <w:lang w:eastAsia="zh-CN"/>
        </w:rPr>
        <w:t xml:space="preserve">MnS </w:t>
      </w:r>
      <w:r>
        <w:rPr>
          <w:rFonts w:hint="eastAsia"/>
          <w:lang w:val="en-US" w:eastAsia="zh-CN"/>
        </w:rPr>
        <w:t xml:space="preserve">consumer, or may be proposed by different </w:t>
      </w:r>
      <w:r>
        <w:rPr>
          <w:lang w:eastAsia="zh-CN"/>
        </w:rPr>
        <w:t xml:space="preserve">MnS </w:t>
      </w:r>
      <w:r>
        <w:rPr>
          <w:rFonts w:hint="eastAsia"/>
          <w:lang w:val="en-US" w:eastAsia="zh-CN"/>
        </w:rPr>
        <w:t xml:space="preserve">consumers. An example of the latter is that the </w:t>
      </w:r>
      <w:r>
        <w:rPr>
          <w:lang w:eastAsia="zh-CN"/>
        </w:rPr>
        <w:t xml:space="preserve">MnS </w:t>
      </w:r>
      <w:r>
        <w:rPr>
          <w:rFonts w:hint="eastAsia"/>
          <w:lang w:val="en-US" w:eastAsia="zh-CN"/>
        </w:rPr>
        <w:t xml:space="preserve">producer cannot satisfy the intents of two </w:t>
      </w:r>
      <w:r>
        <w:rPr>
          <w:lang w:eastAsia="zh-CN"/>
        </w:rPr>
        <w:t xml:space="preserve">MnS </w:t>
      </w:r>
      <w:r>
        <w:rPr>
          <w:rFonts w:hint="eastAsia"/>
          <w:lang w:val="en-US" w:eastAsia="zh-CN"/>
        </w:rPr>
        <w:t xml:space="preserve">consumers simultaneously. From the perspective of intent creation time, conflicting intentions may be proposed at </w:t>
      </w:r>
      <w:r>
        <w:rPr>
          <w:rFonts w:hint="eastAsia"/>
          <w:lang w:val="en-US" w:eastAsia="zh-CN"/>
        </w:rPr>
        <w:lastRenderedPageBreak/>
        <w:t xml:space="preserve">different time, so a newer intent may be in conflict with an intent that is being executed but has not yet been fulfilled. The </w:t>
      </w:r>
      <w:r>
        <w:rPr>
          <w:lang w:eastAsia="zh-CN"/>
        </w:rPr>
        <w:t xml:space="preserve">MnS </w:t>
      </w:r>
      <w:r>
        <w:rPr>
          <w:rFonts w:hint="eastAsia"/>
          <w:lang w:val="en-US" w:eastAsia="zh-CN"/>
        </w:rPr>
        <w:t>producer may terminate the intent execution task.</w:t>
      </w:r>
    </w:p>
    <w:p w14:paraId="12D15107" w14:textId="7F07FE90" w:rsidR="00102CBC" w:rsidRDefault="00102CBC" w:rsidP="00102CBC">
      <w:pPr>
        <w:jc w:val="both"/>
        <w:rPr>
          <w:lang w:eastAsia="zh-CN"/>
        </w:rPr>
      </w:pPr>
      <w:r>
        <w:rPr>
          <w:lang w:eastAsia="zh-CN"/>
        </w:rPr>
        <w:t xml:space="preserve">When such conflicts are detected, the MnS producer needs to notify the MnS consumer about the conflict, </w:t>
      </w:r>
      <w:r>
        <w:rPr>
          <w:rFonts w:hint="eastAsia"/>
          <w:lang w:eastAsia="zh-CN"/>
        </w:rPr>
        <w:t>i</w:t>
      </w:r>
      <w:r>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Pr>
          <w:rFonts w:hint="eastAsia"/>
          <w:lang w:val="en-US" w:eastAsia="zh-CN"/>
        </w:rPr>
        <w:t xml:space="preserve">The </w:t>
      </w:r>
      <w:r>
        <w:rPr>
          <w:lang w:eastAsia="zh-CN"/>
        </w:rPr>
        <w:t xml:space="preserve">MnS </w:t>
      </w:r>
      <w:r>
        <w:rPr>
          <w:rFonts w:hint="eastAsia"/>
          <w:lang w:val="en-US" w:eastAsia="zh-CN"/>
        </w:rPr>
        <w:t xml:space="preserve">producer can also provide solutions regarding intent conflicts, such as termination the whole intent, recommended intent (recommended expectations or </w:t>
      </w:r>
      <w:r>
        <w:rPr>
          <w:lang w:eastAsia="zh-CN"/>
        </w:rPr>
        <w:t>target</w:t>
      </w:r>
      <w:r>
        <w:rPr>
          <w:rFonts w:hint="eastAsia"/>
          <w:lang w:val="en-US" w:eastAsia="zh-CN"/>
        </w:rPr>
        <w:t>s, or termination part of intent), or updating the execution time of the intent.</w:t>
      </w:r>
    </w:p>
    <w:p w14:paraId="031E42D4" w14:textId="77777777" w:rsidR="00102CBC" w:rsidRDefault="00102CBC" w:rsidP="00102CBC">
      <w:pPr>
        <w:jc w:val="both"/>
        <w:rPr>
          <w:kern w:val="2"/>
          <w:szCs w:val="18"/>
          <w:lang w:eastAsia="zh-CN" w:bidi="ar-KW"/>
        </w:rPr>
      </w:pPr>
      <w:r w:rsidRPr="000309A9">
        <w:rPr>
          <w:lang w:eastAsia="zh-CN"/>
        </w:rPr>
        <w:t xml:space="preserve">Thereby, the MnS consumer may task actions (e.g. modify and delete the intent or intent expectation or expectation targets,) 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p w14:paraId="3AF664DB" w14:textId="70BDE0E2" w:rsidR="00102CBC" w:rsidRPr="000309A9" w:rsidRDefault="00102CBC" w:rsidP="00102CBC">
      <w:pPr>
        <w:jc w:val="both"/>
        <w:rPr>
          <w:lang w:eastAsia="zh-CN"/>
        </w:rPr>
      </w:pPr>
      <w:bookmarkStart w:id="250" w:name="_Hlk117883134"/>
      <w:bookmarkStart w:id="251" w:name="_Toc103690423"/>
      <w:bookmarkStart w:id="252" w:name="_Toc103690302"/>
      <w:bookmarkStart w:id="253" w:name="_Toc103690255"/>
      <w:bookmarkStart w:id="254" w:name="_Toc103681246"/>
      <w:bookmarkStart w:id="255" w:name="_Toc103681201"/>
      <w:bookmarkStart w:id="256" w:name="_Toc103681036"/>
      <w:bookmarkStart w:id="257" w:name="_Toc107582603"/>
      <w:bookmarkStart w:id="258" w:name="_Toc107582846"/>
      <w:bookmarkStart w:id="259" w:name="_Toc107582919"/>
      <w:bookmarkStart w:id="260" w:name="_Toc107583007"/>
      <w:bookmarkStart w:id="261" w:name="_Toc112273128"/>
      <w:bookmarkStart w:id="262" w:name="_Toc112273900"/>
      <w:bookmarkStart w:id="263" w:name="_Toc112278976"/>
      <w:r w:rsidRPr="000309A9">
        <w:rPr>
          <w:lang w:eastAsia="zh-CN"/>
        </w:rPr>
        <w:t xml:space="preserve">Thereby, the MnS consumer may </w:t>
      </w:r>
      <w:r>
        <w:rPr>
          <w:rFonts w:hint="eastAsia"/>
          <w:lang w:eastAsia="zh-CN"/>
        </w:rPr>
        <w:t>take</w:t>
      </w:r>
      <w:r w:rsidRPr="000309A9">
        <w:rPr>
          <w:lang w:eastAsia="zh-CN"/>
        </w:rPr>
        <w:t xml:space="preserve"> actions (e.g. modify and delete the intent or intent expectation or expectation targets,) 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bookmarkEnd w:id="250"/>
    </w:p>
    <w:p w14:paraId="1987F4FD" w14:textId="77777777" w:rsidR="00102CBC" w:rsidRPr="000309A9" w:rsidRDefault="00102CBC" w:rsidP="00102CBC">
      <w:pPr>
        <w:jc w:val="both"/>
        <w:rPr>
          <w:kern w:val="2"/>
          <w:szCs w:val="18"/>
          <w:lang w:eastAsia="zh-CN" w:bidi="ar-KW"/>
        </w:rPr>
      </w:pPr>
      <w:r w:rsidRPr="000309A9">
        <w:rPr>
          <w:b/>
        </w:rPr>
        <w:t xml:space="preserve">REQ-Intent_conflict-CON-1: </w:t>
      </w:r>
      <w:r w:rsidRPr="000309A9">
        <w:rPr>
          <w:kern w:val="2"/>
          <w:szCs w:val="18"/>
          <w:lang w:eastAsia="zh-CN" w:bidi="ar-KW"/>
        </w:rPr>
        <w:t>The intent driven MnS should have the capability to inform the authorized MnS consumer about intent related conflicts</w:t>
      </w:r>
      <w:r w:rsidRPr="000309A9">
        <w:rPr>
          <w:kern w:val="2"/>
          <w:szCs w:val="18"/>
          <w:lang w:val="en-US" w:eastAsia="zh-CN" w:bidi="ar-KW"/>
        </w:rPr>
        <w:t xml:space="preserve"> (both explicit and implicit conflicts) as soon as they are identified (either during creation or operation)</w:t>
      </w:r>
      <w:r w:rsidRPr="000309A9">
        <w:rPr>
          <w:kern w:val="2"/>
          <w:szCs w:val="18"/>
          <w:lang w:eastAsia="zh-CN" w:bidi="ar-KW"/>
        </w:rPr>
        <w:t xml:space="preserve">, including intent conflict, expectation conflict and target conflict. </w:t>
      </w:r>
    </w:p>
    <w:p w14:paraId="0FCE46B6" w14:textId="77777777" w:rsidR="00102CBC" w:rsidRPr="000309A9" w:rsidRDefault="00102CBC" w:rsidP="00102CBC">
      <w:pPr>
        <w:jc w:val="both"/>
        <w:rPr>
          <w:kern w:val="2"/>
          <w:szCs w:val="18"/>
          <w:lang w:eastAsia="zh-CN" w:bidi="ar-KW"/>
        </w:rPr>
      </w:pPr>
      <w:r w:rsidRPr="000309A9">
        <w:rPr>
          <w:b/>
        </w:rPr>
        <w:t xml:space="preserve">REQ-Intent_conflict-CON-2: </w:t>
      </w:r>
      <w:r w:rsidRPr="000309A9">
        <w:rPr>
          <w:kern w:val="2"/>
          <w:szCs w:val="18"/>
          <w:lang w:eastAsia="zh-CN" w:bidi="ar-KW"/>
        </w:rPr>
        <w:t xml:space="preserve">The intent driven MnS should have the capability </w:t>
      </w:r>
      <w:r w:rsidRPr="000309A9">
        <w:rPr>
          <w:rFonts w:hint="eastAsia"/>
          <w:kern w:val="2"/>
          <w:szCs w:val="18"/>
          <w:lang w:val="en-US" w:eastAsia="zh-CN" w:bidi="ar-KW"/>
        </w:rPr>
        <w:t xml:space="preserve">to </w:t>
      </w:r>
      <w:r w:rsidRPr="000309A9">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77B5B74" w14:textId="77777777" w:rsidR="00102CBC" w:rsidRPr="000309A9" w:rsidRDefault="00102CBC" w:rsidP="00102CBC">
      <w:pPr>
        <w:jc w:val="both"/>
        <w:rPr>
          <w:kern w:val="2"/>
          <w:szCs w:val="18"/>
          <w:lang w:eastAsia="zh-CN" w:bidi="ar-KW"/>
        </w:rPr>
      </w:pPr>
      <w:r w:rsidRPr="000309A9">
        <w:rPr>
          <w:b/>
        </w:rPr>
        <w:t>REQ-Intent_conflict-CON-</w:t>
      </w:r>
      <w:r w:rsidRPr="000309A9">
        <w:rPr>
          <w:rFonts w:hint="eastAsia"/>
          <w:b/>
          <w:lang w:val="en-US" w:eastAsia="zh-CN"/>
        </w:rPr>
        <w:t>3</w:t>
      </w:r>
      <w:r w:rsidRPr="000309A9">
        <w:rPr>
          <w:b/>
        </w:rPr>
        <w:t xml:space="preserve">: </w:t>
      </w:r>
      <w:r w:rsidRPr="000309A9">
        <w:rPr>
          <w:kern w:val="2"/>
          <w:szCs w:val="18"/>
          <w:lang w:eastAsia="zh-CN" w:bidi="ar-KW"/>
        </w:rPr>
        <w:t xml:space="preserve">The intent driven MnS should have the capability to inform the authorized MnS consumer about </w:t>
      </w:r>
      <w:r w:rsidRPr="000309A9">
        <w:rPr>
          <w:rFonts w:hint="eastAsia"/>
          <w:kern w:val="2"/>
          <w:szCs w:val="18"/>
          <w:lang w:val="en-US" w:eastAsia="zh-CN" w:bidi="ar-KW"/>
        </w:rPr>
        <w:t xml:space="preserve">possible </w:t>
      </w:r>
      <w:r w:rsidRPr="000309A9">
        <w:rPr>
          <w:rFonts w:hint="eastAsia"/>
          <w:lang w:val="en-US" w:eastAsia="zh-CN"/>
        </w:rPr>
        <w:t>solutions</w:t>
      </w:r>
      <w:r w:rsidRPr="000309A9">
        <w:rPr>
          <w:rFonts w:hint="eastAsia"/>
          <w:kern w:val="2"/>
          <w:szCs w:val="18"/>
          <w:lang w:val="en-US" w:eastAsia="zh-CN" w:bidi="ar-KW"/>
        </w:rPr>
        <w:t xml:space="preserve"> </w:t>
      </w:r>
      <w:r w:rsidRPr="000309A9">
        <w:rPr>
          <w:kern w:val="2"/>
          <w:szCs w:val="18"/>
          <w:lang w:eastAsia="zh-CN" w:bidi="ar-KW"/>
        </w:rPr>
        <w:t xml:space="preserve">related conflicts, including </w:t>
      </w:r>
      <w:r w:rsidRPr="000309A9">
        <w:rPr>
          <w:rFonts w:hint="eastAsia"/>
          <w:kern w:val="2"/>
          <w:szCs w:val="18"/>
          <w:lang w:val="en-US" w:eastAsia="zh-CN" w:bidi="ar-KW"/>
        </w:rPr>
        <w:t xml:space="preserve">suggesting to </w:t>
      </w:r>
      <w:r w:rsidRPr="000309A9">
        <w:rPr>
          <w:rFonts w:hint="eastAsia"/>
          <w:lang w:val="en-US" w:eastAsia="zh-CN"/>
        </w:rPr>
        <w:t>terminate intent instances, recommended intent instances, or recommended execution time of the intent instances</w:t>
      </w:r>
      <w:r w:rsidRPr="000309A9">
        <w:rPr>
          <w:kern w:val="2"/>
          <w:szCs w:val="18"/>
          <w:lang w:eastAsia="zh-CN" w:bidi="ar-KW"/>
        </w:rPr>
        <w:t xml:space="preserve">. </w:t>
      </w:r>
    </w:p>
    <w:p w14:paraId="6E88DB7B" w14:textId="77777777" w:rsidR="000C2522" w:rsidRPr="00254D15" w:rsidRDefault="000C2522" w:rsidP="00254D15">
      <w:pPr>
        <w:pStyle w:val="3"/>
        <w:rPr>
          <w:rStyle w:val="ab"/>
          <w:i w:val="0"/>
          <w:iCs w:val="0"/>
          <w:color w:val="auto"/>
        </w:rPr>
      </w:pPr>
      <w:bookmarkStart w:id="264" w:name="_Toc120009650"/>
      <w:bookmarkStart w:id="265" w:name="_Toc120009286"/>
      <w:bookmarkStart w:id="266" w:name="_Toc128941002"/>
      <w:bookmarkStart w:id="267" w:name="_Toc120009287"/>
      <w:bookmarkStart w:id="268" w:name="_Toc120009651"/>
      <w:bookmarkStart w:id="269" w:name="_Toc128941936"/>
      <w:bookmarkEnd w:id="241"/>
      <w:bookmarkEnd w:id="251"/>
      <w:bookmarkEnd w:id="252"/>
      <w:bookmarkEnd w:id="253"/>
      <w:bookmarkEnd w:id="254"/>
      <w:bookmarkEnd w:id="255"/>
      <w:bookmarkEnd w:id="256"/>
      <w:bookmarkEnd w:id="257"/>
      <w:bookmarkEnd w:id="258"/>
      <w:bookmarkEnd w:id="259"/>
      <w:bookmarkEnd w:id="260"/>
      <w:bookmarkEnd w:id="261"/>
      <w:bookmarkEnd w:id="262"/>
      <w:bookmarkEnd w:id="263"/>
      <w:r w:rsidRPr="00254D15">
        <w:rPr>
          <w:rStyle w:val="ab"/>
          <w:i w:val="0"/>
          <w:iCs w:val="0"/>
          <w:color w:val="auto"/>
        </w:rPr>
        <w:t>4.2.2</w:t>
      </w:r>
      <w:r w:rsidRPr="00254D15">
        <w:rPr>
          <w:rStyle w:val="ab"/>
          <w:i w:val="0"/>
          <w:iCs w:val="0"/>
          <w:color w:val="auto"/>
        </w:rPr>
        <w:tab/>
        <w:t>Potential Solution</w:t>
      </w:r>
      <w:bookmarkEnd w:id="264"/>
      <w:bookmarkEnd w:id="265"/>
      <w:bookmarkEnd w:id="266"/>
      <w:bookmarkEnd w:id="269"/>
    </w:p>
    <w:p w14:paraId="1358EA68" w14:textId="77777777" w:rsidR="000C2522" w:rsidRDefault="000C2522" w:rsidP="000C2522">
      <w:pPr>
        <w:jc w:val="both"/>
        <w:rPr>
          <w:bCs/>
        </w:rPr>
      </w:pPr>
      <w:r>
        <w:rPr>
          <w:bCs/>
        </w:rPr>
        <w:t>When the MnS producer detects a conflict on an intent, an intent expectation or an expectation target, following activities will be taken by MnS producer:</w:t>
      </w:r>
    </w:p>
    <w:p w14:paraId="552560D6" w14:textId="77777777" w:rsidR="000C2522" w:rsidRDefault="000C2522" w:rsidP="000C2522">
      <w:pPr>
        <w:numPr>
          <w:ilvl w:val="0"/>
          <w:numId w:val="24"/>
        </w:numPr>
        <w:jc w:val="both"/>
        <w:rPr>
          <w:lang w:eastAsia="zh-CN"/>
        </w:rPr>
      </w:pPr>
      <w:r>
        <w:rPr>
          <w:bCs/>
        </w:rPr>
        <w:t>T</w:t>
      </w:r>
      <w:r>
        <w:rPr>
          <w:lang w:eastAsia="zh-CN"/>
        </w:rPr>
        <w:t xml:space="preserve">he MnS producer should notify the MnS consumer whenever such a conflict is detected with intent, intent expectations or expectation targets specified which give rise to the conflict. </w:t>
      </w:r>
    </w:p>
    <w:p w14:paraId="1600CF68" w14:textId="77777777" w:rsidR="000C2522" w:rsidRDefault="000C2522" w:rsidP="000C2522">
      <w:pPr>
        <w:numPr>
          <w:ilvl w:val="0"/>
          <w:numId w:val="24"/>
        </w:numPr>
        <w:jc w:val="both"/>
        <w:rPr>
          <w:lang w:eastAsia="zh-CN"/>
        </w:rPr>
      </w:pPr>
      <w:r>
        <w:rPr>
          <w:bCs/>
        </w:rPr>
        <w:t xml:space="preserve">The MnS producer may execute one of the following options to handle the conflict based on the </w:t>
      </w:r>
      <w:r>
        <w:rPr>
          <w:kern w:val="2"/>
          <w:szCs w:val="18"/>
          <w:lang w:eastAsia="zh-CN" w:bidi="ar-KW"/>
        </w:rPr>
        <w:t>intent conflict handling guidelines configured by MnS consumer</w:t>
      </w:r>
      <w:r>
        <w:rPr>
          <w:bCs/>
        </w:rPr>
        <w:t>:</w:t>
      </w:r>
    </w:p>
    <w:p w14:paraId="38217E35" w14:textId="77777777" w:rsidR="000C2522" w:rsidRDefault="000C2522" w:rsidP="000C2522">
      <w:pPr>
        <w:numPr>
          <w:ilvl w:val="1"/>
          <w:numId w:val="24"/>
        </w:numPr>
        <w:jc w:val="both"/>
        <w:rPr>
          <w:b/>
        </w:rPr>
      </w:pPr>
      <w:r>
        <w:rPr>
          <w:bCs/>
        </w:rPr>
        <w:t>The MnS producer reject</w:t>
      </w:r>
      <w:r>
        <w:rPr>
          <w:bCs/>
          <w:lang w:eastAsia="zh-CN"/>
        </w:rPr>
        <w:t>s</w:t>
      </w:r>
      <w:r>
        <w:rPr>
          <w:bCs/>
        </w:rPr>
        <w:t xml:space="preserve"> the intent and send</w:t>
      </w:r>
      <w:r>
        <w:rPr>
          <w:bCs/>
          <w:lang w:eastAsia="zh-CN"/>
        </w:rPr>
        <w:t>s</w:t>
      </w:r>
      <w:r>
        <w:rPr>
          <w:bCs/>
        </w:rPr>
        <w:t xml:space="preserve"> the notification of the rejection message to MnS consumer providing the cause for rejection as the conflict.</w:t>
      </w:r>
      <w:r>
        <w:rPr>
          <w:b/>
        </w:rPr>
        <w:t xml:space="preserve"> </w:t>
      </w:r>
      <w:r>
        <w:rPr>
          <w:lang w:eastAsia="zh-CN"/>
        </w:rPr>
        <w:t xml:space="preserve">Additionally, the intent progress status should be marked as terminated with the reason as conflict detected.  </w:t>
      </w:r>
    </w:p>
    <w:p w14:paraId="77F37E48" w14:textId="77777777" w:rsidR="000C2522" w:rsidRDefault="000C2522" w:rsidP="000C2522">
      <w:pPr>
        <w:numPr>
          <w:ilvl w:val="1"/>
          <w:numId w:val="24"/>
        </w:numPr>
        <w:jc w:val="both"/>
        <w:rPr>
          <w:b/>
        </w:rPr>
      </w:pPr>
      <w:r>
        <w:rPr>
          <w:bCs/>
        </w:rPr>
        <w:t xml:space="preserve">The MnS producer continues to execute the intent and </w:t>
      </w:r>
      <w:r>
        <w:rPr>
          <w:bCs/>
          <w:lang w:eastAsia="zh-CN"/>
        </w:rPr>
        <w:t>selects</w:t>
      </w:r>
      <w:r>
        <w:rPr>
          <w:bCs/>
        </w:rPr>
        <w:t xml:space="preserve"> the best alternative targets that can be satisfied. </w:t>
      </w:r>
    </w:p>
    <w:p w14:paraId="534097DA" w14:textId="77777777" w:rsidR="000C2522" w:rsidRDefault="000C2522" w:rsidP="000C2522">
      <w:pPr>
        <w:numPr>
          <w:ilvl w:val="1"/>
          <w:numId w:val="24"/>
        </w:numPr>
        <w:jc w:val="both"/>
        <w:rPr>
          <w:b/>
        </w:rPr>
      </w:pPr>
      <w:r>
        <w:rPr>
          <w:bCs/>
        </w:rPr>
        <w:t xml:space="preserve">The MnS producer provides to the </w:t>
      </w:r>
      <w:r>
        <w:rPr>
          <w:lang w:eastAsia="zh-CN"/>
        </w:rPr>
        <w:t xml:space="preserve">MnS consumer </w:t>
      </w:r>
      <w:r>
        <w:rPr>
          <w:bCs/>
        </w:rPr>
        <w:t xml:space="preserve">an indication of the best alternative targets can be satisfied </w:t>
      </w:r>
      <w:bookmarkStart w:id="270" w:name="_Hlk117502437"/>
      <w:r>
        <w:rPr>
          <w:bCs/>
        </w:rPr>
        <w:t xml:space="preserve">and asks the </w:t>
      </w:r>
      <w:r>
        <w:rPr>
          <w:lang w:eastAsia="zh-CN"/>
        </w:rPr>
        <w:t xml:space="preserve">MnS consumer to either approve or </w:t>
      </w:r>
      <w:bookmarkEnd w:id="270"/>
      <w:r>
        <w:rPr>
          <w:lang w:eastAsia="zh-CN"/>
        </w:rPr>
        <w:t xml:space="preserve">reject the </w:t>
      </w:r>
      <w:r>
        <w:rPr>
          <w:bCs/>
        </w:rPr>
        <w:t>alternative targets.</w:t>
      </w:r>
    </w:p>
    <w:p w14:paraId="700E5E3C" w14:textId="32F384F1" w:rsidR="000C2522" w:rsidRPr="00861F44" w:rsidRDefault="000C2522" w:rsidP="000C2522">
      <w:pPr>
        <w:numPr>
          <w:ilvl w:val="1"/>
          <w:numId w:val="24"/>
        </w:numPr>
        <w:jc w:val="both"/>
        <w:rPr>
          <w:b/>
        </w:rPr>
      </w:pPr>
      <w:r>
        <w:t xml:space="preserve"> </w:t>
      </w:r>
      <w:r>
        <w:rPr>
          <w:bCs/>
        </w:rPr>
        <w:t>The MnS producer provides to the MnS consumer a recommended context (e.g. execution time as context) of the intent instance and asks the MnS consumer to either accept or reject the alternative context information.</w:t>
      </w:r>
    </w:p>
    <w:p w14:paraId="433FD68F" w14:textId="6CE54262" w:rsidR="00861F44" w:rsidRPr="00861F44" w:rsidRDefault="00861F44" w:rsidP="00861F44">
      <w:pPr>
        <w:numPr>
          <w:ilvl w:val="1"/>
          <w:numId w:val="24"/>
        </w:numPr>
        <w:jc w:val="both"/>
        <w:rPr>
          <w:b/>
        </w:rPr>
      </w:pPr>
      <w:bookmarkStart w:id="271" w:name="_Hlk128909845"/>
      <w:r w:rsidRPr="000964B4">
        <w:rPr>
          <w:rFonts w:eastAsia="Yu Mincho"/>
          <w:bCs/>
          <w:lang w:eastAsia="ja-JP"/>
        </w:rPr>
        <w:t>The MnS producer</w:t>
      </w:r>
      <w:r>
        <w:rPr>
          <w:rFonts w:eastAsia="Yu Mincho"/>
          <w:bCs/>
          <w:lang w:eastAsia="ja-JP"/>
        </w:rPr>
        <w:t xml:space="preserve"> determines the intent to </w:t>
      </w:r>
      <w:r w:rsidRPr="008F3FE8">
        <w:rPr>
          <w:rFonts w:eastAsia="Yu Mincho"/>
          <w:bCs/>
          <w:lang w:eastAsia="ja-JP"/>
        </w:rPr>
        <w:t>terminate or</w:t>
      </w:r>
      <w:r>
        <w:rPr>
          <w:rFonts w:eastAsia="Yu Mincho"/>
          <w:bCs/>
          <w:lang w:eastAsia="ja-JP"/>
        </w:rPr>
        <w:t xml:space="preserve"> suspend based on priority attribute and </w:t>
      </w:r>
      <w:r w:rsidRPr="00896DCA">
        <w:rPr>
          <w:rFonts w:eastAsia="Yu Mincho"/>
          <w:bCs/>
          <w:lang w:eastAsia="ja-JP"/>
        </w:rPr>
        <w:t>preemption</w:t>
      </w:r>
      <w:r>
        <w:rPr>
          <w:rFonts w:eastAsia="Yu Mincho"/>
          <w:bCs/>
          <w:lang w:eastAsia="ja-JP"/>
        </w:rPr>
        <w:t xml:space="preserve"> attribute such as </w:t>
      </w:r>
      <w:r w:rsidRPr="002F5626">
        <w:rPr>
          <w:rFonts w:eastAsia="Yu Mincho"/>
          <w:kern w:val="2"/>
          <w:szCs w:val="18"/>
          <w:lang w:val="en-US" w:eastAsia="ja-JP" w:bidi="ar-KW"/>
        </w:rPr>
        <w:t xml:space="preserve">intent </w:t>
      </w:r>
      <w:r w:rsidRPr="0005237A">
        <w:rPr>
          <w:rFonts w:eastAsia="Yu Mincho"/>
          <w:kern w:val="2"/>
          <w:szCs w:val="18"/>
          <w:lang w:val="en-US" w:eastAsia="ja-JP" w:bidi="ar-KW"/>
        </w:rPr>
        <w:t>preemption capability</w:t>
      </w:r>
      <w:r>
        <w:rPr>
          <w:rFonts w:eastAsia="Yu Mincho"/>
          <w:bCs/>
          <w:lang w:eastAsia="ja-JP"/>
        </w:rPr>
        <w:t xml:space="preserve"> and </w:t>
      </w:r>
      <w:r w:rsidRPr="002F5626">
        <w:rPr>
          <w:rFonts w:eastAsia="Yu Mincho"/>
          <w:kern w:val="2"/>
          <w:szCs w:val="18"/>
          <w:lang w:val="en-US" w:eastAsia="ja-JP" w:bidi="ar-KW"/>
        </w:rPr>
        <w:t xml:space="preserve">intent </w:t>
      </w:r>
      <w:r w:rsidRPr="0005237A">
        <w:rPr>
          <w:rFonts w:eastAsia="Yu Mincho"/>
          <w:kern w:val="2"/>
          <w:szCs w:val="18"/>
          <w:lang w:val="en-US" w:eastAsia="ja-JP" w:bidi="ar-KW"/>
        </w:rPr>
        <w:t>preemption protect</w:t>
      </w:r>
      <w:r>
        <w:rPr>
          <w:rFonts w:eastAsia="Yu Mincho"/>
          <w:kern w:val="2"/>
          <w:szCs w:val="18"/>
          <w:lang w:val="en-US" w:eastAsia="ja-JP" w:bidi="ar-KW"/>
        </w:rPr>
        <w:t>. And then, the MnS producer asks the MnS consumer to approve the determination of the MnS producer.</w:t>
      </w:r>
      <w:bookmarkEnd w:id="271"/>
    </w:p>
    <w:p w14:paraId="72420E0B" w14:textId="77777777" w:rsidR="000C2522" w:rsidRDefault="000C2522" w:rsidP="000C2522">
      <w:pPr>
        <w:jc w:val="both"/>
        <w:rPr>
          <w:kern w:val="2"/>
          <w:szCs w:val="18"/>
          <w:lang w:eastAsia="zh-CN" w:bidi="ar-KW"/>
        </w:rPr>
      </w:pPr>
      <w:bookmarkStart w:id="272" w:name="_Hlk117502771"/>
      <w:r>
        <w:rPr>
          <w:bCs/>
        </w:rPr>
        <w:t>Multiple methods may be available on how to derive best alternative targets can be satisfied.</w:t>
      </w:r>
      <w:bookmarkEnd w:id="272"/>
      <w:r>
        <w:rPr>
          <w:bCs/>
        </w:rPr>
        <w:t xml:space="preserve"> </w:t>
      </w:r>
      <w:r>
        <w:rPr>
          <w:kern w:val="2"/>
          <w:szCs w:val="18"/>
          <w:lang w:eastAsia="zh-CN" w:bidi="ar-KW"/>
        </w:rPr>
        <w:t xml:space="preserve">As an example, each Intent, intent expectation or expectation target may be characterized by a priority and the guideline from the </w:t>
      </w:r>
      <w:r>
        <w:rPr>
          <w:lang w:eastAsia="zh-CN"/>
        </w:rPr>
        <w:t xml:space="preserve">MnS consumer </w:t>
      </w:r>
      <w:r>
        <w:rPr>
          <w:kern w:val="2"/>
          <w:szCs w:val="18"/>
          <w:lang w:eastAsia="zh-CN" w:bidi="ar-KW"/>
        </w:rPr>
        <w:t xml:space="preserve">may be to apply the highest priority intent, intent expectation or expectation target. The </w:t>
      </w:r>
      <w:r>
        <w:rPr>
          <w:bCs/>
        </w:rPr>
        <w:t>MnS producer</w:t>
      </w:r>
      <w:r>
        <w:rPr>
          <w:kern w:val="2"/>
          <w:szCs w:val="18"/>
          <w:lang w:val="en-US" w:eastAsia="zh-CN" w:bidi="ar-KW"/>
        </w:rPr>
        <w:t xml:space="preserve"> can preliminarily </w:t>
      </w:r>
      <w:r>
        <w:rPr>
          <w:kern w:val="2"/>
          <w:szCs w:val="18"/>
          <w:lang w:val="en-US" w:eastAsia="zh-CN" w:bidi="ar-KW"/>
        </w:rPr>
        <w:lastRenderedPageBreak/>
        <w:t>obtain an overall optimal solution</w:t>
      </w:r>
      <w:r>
        <w:rPr>
          <w:bCs/>
        </w:rPr>
        <w:t xml:space="preserve"> then applies this guideline to accept one of the </w:t>
      </w:r>
      <w:r>
        <w:rPr>
          <w:kern w:val="2"/>
          <w:szCs w:val="18"/>
          <w:lang w:eastAsia="zh-CN" w:bidi="ar-KW"/>
        </w:rPr>
        <w:t>Intent, intent expectation or expectation targets. The others are rejected providing a notification with the reason as conflict and potentially affect terminated state which is caused by the reason of conflict detected.</w:t>
      </w:r>
      <w:r>
        <w:rPr>
          <w:bCs/>
        </w:rPr>
        <w:t xml:space="preserve"> Another example is such best alternative targets can be derived based on compromise derived from information given by the </w:t>
      </w:r>
      <w:r>
        <w:rPr>
          <w:lang w:eastAsia="zh-CN"/>
        </w:rPr>
        <w:t xml:space="preserve">MnS consumers whose </w:t>
      </w:r>
      <w:r>
        <w:rPr>
          <w:kern w:val="2"/>
          <w:szCs w:val="18"/>
          <w:lang w:eastAsia="zh-CN" w:bidi="ar-KW"/>
        </w:rPr>
        <w:t>Intents, intent expectations or expectation targets are conflicting.</w:t>
      </w:r>
      <w:r>
        <w:rPr>
          <w:lang w:eastAsia="zh-CN"/>
        </w:rPr>
        <w:t xml:space="preserve"> Example information to derive such a compromise may be the relative priorities of the </w:t>
      </w:r>
      <w:r>
        <w:rPr>
          <w:kern w:val="2"/>
          <w:szCs w:val="18"/>
          <w:lang w:eastAsia="zh-CN" w:bidi="ar-KW"/>
        </w:rPr>
        <w:t>intent, intent expectations and expectation targets or their relative utilities.</w:t>
      </w:r>
      <w:bookmarkStart w:id="273" w:name="_Toc66877274"/>
      <w:bookmarkStart w:id="274" w:name="_Toc103690503"/>
    </w:p>
    <w:p w14:paraId="6B21ABB6" w14:textId="77777777" w:rsidR="000C2522" w:rsidRDefault="000C2522" w:rsidP="000C2522">
      <w:pPr>
        <w:jc w:val="both"/>
        <w:rPr>
          <w:b/>
        </w:rPr>
      </w:pPr>
      <w:r>
        <w:rPr>
          <w:bCs/>
        </w:rPr>
        <w:t>Note that the computation: of the compromised value may depend and vary based on the specified target(s). For example, consider the two intents: (i) intent 1 {target: TTT = t</w:t>
      </w:r>
      <w:r>
        <w:rPr>
          <w:bCs/>
          <w:vertAlign w:val="subscript"/>
        </w:rPr>
        <w:t>1</w:t>
      </w:r>
      <w:r>
        <w:rPr>
          <w:bCs/>
        </w:rPr>
        <w:t>} and (ii) intent 2 {target: TTT = t</w:t>
      </w:r>
      <w:r>
        <w:rPr>
          <w:bCs/>
          <w:vertAlign w:val="subscript"/>
        </w:rPr>
        <w:t>2</w:t>
      </w:r>
      <w:r>
        <w:rPr>
          <w:bCs/>
        </w:rPr>
        <w:t>}. In this case, the compromised value of TTT can be calculated as (t</w:t>
      </w:r>
      <w:r>
        <w:rPr>
          <w:bCs/>
          <w:vertAlign w:val="subscript"/>
        </w:rPr>
        <w:t>1</w:t>
      </w:r>
      <w:r>
        <w:rPr>
          <w:bCs/>
        </w:rPr>
        <w:t xml:space="preserve"> + t</w:t>
      </w:r>
      <w:r>
        <w:rPr>
          <w:bCs/>
          <w:vertAlign w:val="subscript"/>
        </w:rPr>
        <w:t>2</w:t>
      </w:r>
      <w:r>
        <w:rPr>
          <w:bCs/>
        </w:rPr>
        <w:t xml:space="preserve">)/2. </w:t>
      </w:r>
    </w:p>
    <w:p w14:paraId="05C55EBB" w14:textId="77777777" w:rsidR="000C2522" w:rsidRDefault="000C2522" w:rsidP="000C2522">
      <w:pPr>
        <w:jc w:val="both"/>
        <w:rPr>
          <w:bCs/>
        </w:rPr>
      </w:pPr>
      <w:r>
        <w:rPr>
          <w:bCs/>
        </w:rPr>
        <w:t xml:space="preserve">however, if we consider the contradiction example in </w:t>
      </w:r>
      <w:r>
        <w:t>Expectation conflict</w:t>
      </w:r>
      <w:r>
        <w:rPr>
          <w:bCs/>
        </w:rPr>
        <w:t xml:space="preserve"> of 4.2.1 (target_1=: throughput &gt; threshold_1 and target_2=</w:t>
      </w:r>
      <w:r>
        <w:rPr>
          <w:bCs/>
          <w:lang w:eastAsia="zh-CN"/>
        </w:rPr>
        <w:t>:</w:t>
      </w:r>
      <w:r>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273"/>
    <w:bookmarkEnd w:id="274"/>
    <w:p w14:paraId="7FCFD7EA" w14:textId="77777777" w:rsidR="000C2522" w:rsidRDefault="000C2522" w:rsidP="000C2522">
      <w:r>
        <w:t>The proposed solution options are feasible for all the possible intent related conflicts. The options are not mutually exclusive but can be combined by the MnS consumer as needed.</w:t>
      </w:r>
    </w:p>
    <w:p w14:paraId="639B1DBF" w14:textId="1F150758" w:rsidR="000C2522" w:rsidRDefault="000C2522" w:rsidP="000C2522">
      <w:pPr>
        <w:jc w:val="both"/>
        <w:rPr>
          <w:kern w:val="2"/>
          <w:szCs w:val="18"/>
          <w:lang w:val="en-US" w:eastAsia="zh-CN" w:bidi="ar-KW"/>
        </w:rPr>
      </w:pPr>
      <w:r>
        <w:rPr>
          <w:kern w:val="2"/>
          <w:szCs w:val="18"/>
          <w:lang w:val="en-US" w:eastAsia="zh-CN" w:bidi="ar-KW"/>
        </w:rPr>
        <w:t xml:space="preserve">For example, given 4 intent instances resulting in conflicts, the MnS producer may select that: the expectation of intent </w:t>
      </w:r>
      <w:r>
        <w:rPr>
          <w:lang w:val="en-US" w:eastAsia="zh-CN"/>
        </w:rPr>
        <w:t xml:space="preserve">instance </w:t>
      </w:r>
      <w:r>
        <w:rPr>
          <w:kern w:val="2"/>
          <w:szCs w:val="18"/>
          <w:lang w:val="en-US" w:eastAsia="zh-CN" w:bidi="ar-KW"/>
        </w:rPr>
        <w:t xml:space="preserve">1 can be modified to expectation 1; expectation 2, and the </w:t>
      </w:r>
      <w:r>
        <w:rPr>
          <w:lang w:eastAsia="zh-CN"/>
        </w:rPr>
        <w:t>target</w:t>
      </w:r>
      <w:r>
        <w:rPr>
          <w:lang w:val="en-US" w:eastAsia="zh-CN"/>
        </w:rPr>
        <w:t xml:space="preserve">s of </w:t>
      </w:r>
      <w:r>
        <w:rPr>
          <w:kern w:val="2"/>
          <w:szCs w:val="18"/>
          <w:lang w:val="en-US" w:eastAsia="zh-CN" w:bidi="ar-KW"/>
        </w:rPr>
        <w:t xml:space="preserve">intent </w:t>
      </w:r>
      <w:r>
        <w:rPr>
          <w:lang w:val="en-US" w:eastAsia="zh-CN"/>
        </w:rPr>
        <w:t xml:space="preserve">instance </w:t>
      </w:r>
      <w:r>
        <w:rPr>
          <w:kern w:val="2"/>
          <w:szCs w:val="18"/>
          <w:lang w:val="en-US" w:eastAsia="zh-CN" w:bidi="ar-KW"/>
        </w:rPr>
        <w:t xml:space="preserve">2 can be modified to </w:t>
      </w:r>
      <w:r>
        <w:rPr>
          <w:lang w:eastAsia="zh-CN"/>
        </w:rPr>
        <w:t>target</w:t>
      </w:r>
      <w:r>
        <w:rPr>
          <w:kern w:val="2"/>
          <w:szCs w:val="18"/>
          <w:lang w:val="en-US" w:eastAsia="zh-CN" w:bidi="ar-KW"/>
        </w:rPr>
        <w:t xml:space="preserve">1, </w:t>
      </w:r>
      <w:r>
        <w:rPr>
          <w:lang w:eastAsia="zh-CN"/>
        </w:rPr>
        <w:t>target</w:t>
      </w:r>
      <w:r>
        <w:rPr>
          <w:kern w:val="2"/>
          <w:szCs w:val="18"/>
          <w:lang w:val="en-US" w:eastAsia="zh-CN" w:bidi="ar-KW"/>
        </w:rPr>
        <w:t xml:space="preserve">2, and intent </w:t>
      </w:r>
      <w:r>
        <w:rPr>
          <w:lang w:val="en-US" w:eastAsia="zh-CN"/>
        </w:rPr>
        <w:t xml:space="preserve">instance </w:t>
      </w:r>
      <w:r>
        <w:rPr>
          <w:kern w:val="2"/>
          <w:szCs w:val="18"/>
          <w:lang w:val="en-US" w:eastAsia="zh-CN" w:bidi="ar-KW"/>
        </w:rPr>
        <w:t xml:space="preserve">3 is recommended to be cancelled, while intent </w:t>
      </w:r>
      <w:r>
        <w:rPr>
          <w:lang w:val="en-US" w:eastAsia="zh-CN"/>
        </w:rPr>
        <w:t xml:space="preserve">instance </w:t>
      </w:r>
      <w:r>
        <w:rPr>
          <w:kern w:val="2"/>
          <w:szCs w:val="18"/>
          <w:lang w:val="en-US" w:eastAsia="zh-CN" w:bidi="ar-KW"/>
        </w:rPr>
        <w:t xml:space="preserve">4 is recommended to be executed at some other time. Then the notified </w:t>
      </w:r>
      <w:r>
        <w:rPr>
          <w:kern w:val="2"/>
          <w:szCs w:val="18"/>
          <w:lang w:eastAsia="zh-CN" w:bidi="ar-KW"/>
        </w:rPr>
        <w:t>MnS consumer</w:t>
      </w:r>
      <w:r>
        <w:rPr>
          <w:kern w:val="2"/>
          <w:szCs w:val="18"/>
          <w:lang w:val="en-US" w:eastAsia="zh-CN" w:bidi="ar-KW"/>
        </w:rPr>
        <w:t xml:space="preserve"> can update or </w:t>
      </w:r>
      <w:r>
        <w:rPr>
          <w:lang w:val="en-US" w:eastAsia="zh-CN"/>
        </w:rPr>
        <w:t xml:space="preserve">cancel </w:t>
      </w:r>
      <w:r>
        <w:rPr>
          <w:kern w:val="2"/>
          <w:szCs w:val="18"/>
          <w:lang w:val="en-US" w:eastAsia="zh-CN" w:bidi="ar-KW"/>
        </w:rPr>
        <w:t xml:space="preserve">its intent </w:t>
      </w:r>
      <w:r>
        <w:rPr>
          <w:lang w:val="en-US" w:eastAsia="zh-CN"/>
        </w:rPr>
        <w:t xml:space="preserve">instance according to the </w:t>
      </w:r>
      <w:r>
        <w:rPr>
          <w:kern w:val="2"/>
          <w:szCs w:val="18"/>
          <w:lang w:val="en-US" w:eastAsia="zh-CN" w:bidi="ar-KW"/>
        </w:rPr>
        <w:t xml:space="preserve">solution information provided by </w:t>
      </w:r>
      <w:r>
        <w:rPr>
          <w:lang w:val="en-US" w:eastAsia="zh-CN"/>
        </w:rPr>
        <w:t>t</w:t>
      </w:r>
      <w:r>
        <w:rPr>
          <w:lang w:eastAsia="zh-CN"/>
        </w:rPr>
        <w:t>he MnS producer</w:t>
      </w:r>
      <w:r>
        <w:rPr>
          <w:kern w:val="2"/>
          <w:szCs w:val="18"/>
          <w:lang w:val="en-US" w:eastAsia="zh-CN" w:bidi="ar-KW"/>
        </w:rPr>
        <w:t xml:space="preserve">. </w:t>
      </w:r>
    </w:p>
    <w:p w14:paraId="04C76F1F" w14:textId="30016B62" w:rsidR="007C6982" w:rsidRPr="007C6982" w:rsidRDefault="007C6982" w:rsidP="000C2522">
      <w:pPr>
        <w:jc w:val="both"/>
        <w:rPr>
          <w:rFonts w:eastAsia="Yu Mincho"/>
          <w:kern w:val="2"/>
          <w:szCs w:val="18"/>
          <w:lang w:val="en-US" w:eastAsia="ja-JP" w:bidi="ar-KW"/>
        </w:rPr>
      </w:pPr>
      <w:r w:rsidRPr="0067185C">
        <w:rPr>
          <w:rFonts w:eastAsia="Yu Mincho" w:hint="eastAsia"/>
          <w:kern w:val="2"/>
          <w:szCs w:val="18"/>
          <w:lang w:val="en-US" w:eastAsia="ja-JP" w:bidi="ar-KW"/>
        </w:rPr>
        <w:t>T</w:t>
      </w:r>
      <w:r w:rsidRPr="0067185C">
        <w:rPr>
          <w:rFonts w:eastAsia="Yu Mincho"/>
          <w:kern w:val="2"/>
          <w:szCs w:val="18"/>
          <w:lang w:val="en-US" w:eastAsia="ja-JP" w:bidi="ar-KW"/>
        </w:rPr>
        <w:t xml:space="preserve">he proposed solution options have the potential to reject one of the intents that caused the intent conflicts. </w:t>
      </w:r>
      <w:r>
        <w:rPr>
          <w:rFonts w:eastAsia="Yu Mincho"/>
          <w:kern w:val="2"/>
          <w:szCs w:val="18"/>
          <w:lang w:val="en-US" w:eastAsia="ja-JP" w:bidi="ar-KW"/>
        </w:rPr>
        <w:t xml:space="preserve">The </w:t>
      </w:r>
      <w:r w:rsidRPr="0067185C">
        <w:rPr>
          <w:rFonts w:eastAsia="Yu Mincho"/>
          <w:kern w:val="2"/>
          <w:szCs w:val="18"/>
          <w:lang w:val="en-US" w:eastAsia="ja-JP" w:bidi="ar-KW"/>
        </w:rPr>
        <w:t xml:space="preserve">rejected intent </w:t>
      </w:r>
      <w:r>
        <w:rPr>
          <w:rFonts w:eastAsia="Yu Mincho"/>
          <w:kern w:val="2"/>
          <w:szCs w:val="18"/>
          <w:lang w:val="en-US" w:eastAsia="ja-JP" w:bidi="ar-KW"/>
        </w:rPr>
        <w:t>should</w:t>
      </w:r>
      <w:r w:rsidRPr="0067185C">
        <w:rPr>
          <w:rFonts w:eastAsia="Yu Mincho"/>
          <w:kern w:val="2"/>
          <w:szCs w:val="18"/>
          <w:lang w:val="en-US" w:eastAsia="ja-JP" w:bidi="ar-KW"/>
        </w:rPr>
        <w:t xml:space="preserve"> not be reexecuted until the ongoing intent is completed because the same intent conflict</w:t>
      </w:r>
      <w:r>
        <w:rPr>
          <w:rFonts w:eastAsia="Yu Mincho"/>
          <w:kern w:val="2"/>
          <w:szCs w:val="18"/>
          <w:lang w:val="en-US" w:eastAsia="ja-JP" w:bidi="ar-KW"/>
        </w:rPr>
        <w:t xml:space="preserve"> may </w:t>
      </w:r>
      <w:r w:rsidRPr="0067185C">
        <w:rPr>
          <w:rFonts w:eastAsia="Yu Mincho"/>
          <w:kern w:val="2"/>
          <w:szCs w:val="18"/>
          <w:lang w:val="en-US" w:eastAsia="ja-JP" w:bidi="ar-KW"/>
        </w:rPr>
        <w:t xml:space="preserve">occur if the intent </w:t>
      </w:r>
      <w:r>
        <w:rPr>
          <w:rFonts w:eastAsia="Yu Mincho"/>
          <w:kern w:val="2"/>
          <w:szCs w:val="18"/>
          <w:lang w:val="en-US" w:eastAsia="ja-JP" w:bidi="ar-KW"/>
        </w:rPr>
        <w:t xml:space="preserve">is </w:t>
      </w:r>
      <w:r w:rsidRPr="0067185C">
        <w:rPr>
          <w:rFonts w:eastAsia="Yu Mincho"/>
          <w:kern w:val="2"/>
          <w:szCs w:val="18"/>
          <w:lang w:val="en-US" w:eastAsia="ja-JP" w:bidi="ar-KW"/>
        </w:rPr>
        <w:t>reexecuted until the ongoing intent is not completed.</w:t>
      </w:r>
    </w:p>
    <w:p w14:paraId="22CC88DA" w14:textId="418152F0" w:rsidR="00861F44" w:rsidRDefault="00861F44" w:rsidP="00861F44">
      <w:pPr>
        <w:jc w:val="both"/>
        <w:rPr>
          <w:rFonts w:eastAsia="Yu Mincho"/>
          <w:kern w:val="2"/>
          <w:szCs w:val="18"/>
          <w:lang w:val="en-US" w:eastAsia="ja-JP" w:bidi="ar-KW"/>
        </w:rPr>
      </w:pPr>
      <w:bookmarkStart w:id="275" w:name="_Hlk120007090"/>
      <w:r>
        <w:rPr>
          <w:rFonts w:eastAsia="Yu Mincho"/>
          <w:kern w:val="2"/>
          <w:szCs w:val="18"/>
          <w:lang w:val="en-US" w:eastAsia="ja-JP" w:bidi="ar-KW"/>
        </w:rPr>
        <w:t xml:space="preserve">Intent priority level and </w:t>
      </w:r>
      <w:r w:rsidRPr="0005237A">
        <w:rPr>
          <w:rFonts w:eastAsia="Yu Mincho"/>
          <w:kern w:val="2"/>
          <w:szCs w:val="18"/>
          <w:lang w:val="en-US" w:eastAsia="ja-JP" w:bidi="ar-KW"/>
        </w:rPr>
        <w:t>preemption</w:t>
      </w:r>
      <w:r>
        <w:rPr>
          <w:rFonts w:eastAsia="Yu Mincho"/>
          <w:kern w:val="2"/>
          <w:szCs w:val="18"/>
          <w:lang w:val="en-US" w:eastAsia="ja-JP" w:bidi="ar-KW"/>
        </w:rPr>
        <w:t xml:space="preserve">: If executed intent and new intent are in </w:t>
      </w:r>
      <w:r w:rsidRPr="00D61B54">
        <w:rPr>
          <w:rFonts w:eastAsia="Yu Mincho"/>
          <w:kern w:val="2"/>
          <w:szCs w:val="18"/>
          <w:lang w:val="en-US" w:eastAsia="ja-JP" w:bidi="ar-KW"/>
        </w:rPr>
        <w:t>conflict</w:t>
      </w:r>
      <w:r>
        <w:rPr>
          <w:rFonts w:eastAsia="Yu Mincho"/>
          <w:kern w:val="2"/>
          <w:szCs w:val="18"/>
          <w:lang w:val="en-US" w:eastAsia="ja-JP" w:bidi="ar-KW"/>
        </w:rPr>
        <w:t xml:space="preserve"> and terminating e</w:t>
      </w:r>
      <w:r w:rsidRPr="00D61B54">
        <w:rPr>
          <w:rFonts w:eastAsia="Yu Mincho"/>
          <w:kern w:val="2"/>
          <w:szCs w:val="18"/>
          <w:lang w:val="en-US" w:eastAsia="ja-JP" w:bidi="ar-KW"/>
        </w:rPr>
        <w:t>xecuted intent</w:t>
      </w:r>
      <w:r>
        <w:rPr>
          <w:rFonts w:eastAsia="Yu Mincho"/>
          <w:kern w:val="2"/>
          <w:szCs w:val="18"/>
          <w:lang w:val="en-US" w:eastAsia="ja-JP" w:bidi="ar-KW"/>
        </w:rPr>
        <w:t xml:space="preserve"> will solve, MnS producer may use priority level, preemption capability and preemption protect. MnS producer may terminate executed intent If same priority level intent conflicts, executed intent </w:t>
      </w:r>
      <w:r w:rsidRPr="0005237A">
        <w:rPr>
          <w:rFonts w:eastAsia="Yu Mincho"/>
          <w:kern w:val="2"/>
          <w:szCs w:val="18"/>
          <w:lang w:val="en-US" w:eastAsia="ja-JP" w:bidi="ar-KW"/>
        </w:rPr>
        <w:t>preemption capability</w:t>
      </w:r>
      <w:r>
        <w:rPr>
          <w:rFonts w:eastAsia="Yu Mincho"/>
          <w:kern w:val="2"/>
          <w:szCs w:val="18"/>
          <w:lang w:val="en-US" w:eastAsia="ja-JP" w:bidi="ar-KW"/>
        </w:rPr>
        <w:t xml:space="preserve"> is </w:t>
      </w:r>
      <w:r>
        <w:rPr>
          <w:kern w:val="2"/>
          <w:szCs w:val="18"/>
          <w:lang w:eastAsia="zh-CN" w:bidi="ar-KW"/>
        </w:rPr>
        <w:t>preemptable</w:t>
      </w:r>
      <w:r>
        <w:rPr>
          <w:rFonts w:eastAsia="Yu Mincho"/>
          <w:kern w:val="2"/>
          <w:szCs w:val="18"/>
          <w:lang w:val="en-US" w:eastAsia="ja-JP" w:bidi="ar-KW"/>
        </w:rPr>
        <w:t xml:space="preserve"> and new intent </w:t>
      </w:r>
      <w:r w:rsidRPr="0005237A">
        <w:rPr>
          <w:rFonts w:eastAsia="Yu Mincho"/>
          <w:kern w:val="2"/>
          <w:szCs w:val="18"/>
          <w:lang w:val="en-US" w:eastAsia="ja-JP" w:bidi="ar-KW"/>
        </w:rPr>
        <w:t>preemption capability</w:t>
      </w:r>
      <w:r>
        <w:rPr>
          <w:rFonts w:eastAsia="Yu Mincho"/>
          <w:kern w:val="2"/>
          <w:szCs w:val="18"/>
          <w:lang w:val="en-US" w:eastAsia="ja-JP" w:bidi="ar-KW"/>
        </w:rPr>
        <w:t xml:space="preserve"> is </w:t>
      </w:r>
      <w:r w:rsidRPr="00896DCA">
        <w:rPr>
          <w:rFonts w:eastAsia="Yu Mincho"/>
          <w:kern w:val="2"/>
          <w:szCs w:val="18"/>
          <w:lang w:val="en-US" w:eastAsia="ja-JP" w:bidi="ar-KW"/>
        </w:rPr>
        <w:t>preemption</w:t>
      </w:r>
      <w:r>
        <w:rPr>
          <w:rFonts w:eastAsia="Yu Mincho"/>
          <w:kern w:val="2"/>
          <w:szCs w:val="18"/>
          <w:lang w:val="en-US" w:eastAsia="ja-JP" w:bidi="ar-KW"/>
        </w:rPr>
        <w:t>.</w:t>
      </w:r>
    </w:p>
    <w:p w14:paraId="1BAADD74" w14:textId="19578DD8" w:rsidR="00861F44" w:rsidRDefault="00861F44" w:rsidP="00861F44">
      <w:pPr>
        <w:jc w:val="both"/>
        <w:rPr>
          <w:rFonts w:eastAsia="Yu Mincho"/>
          <w:kern w:val="2"/>
          <w:szCs w:val="18"/>
          <w:lang w:val="en-US" w:eastAsia="ja-JP" w:bidi="ar-KW"/>
        </w:rPr>
      </w:pPr>
      <w:r>
        <w:rPr>
          <w:rFonts w:eastAsia="Yu Mincho" w:hint="eastAsia"/>
          <w:kern w:val="2"/>
          <w:szCs w:val="18"/>
          <w:lang w:val="en-US" w:eastAsia="ja-JP" w:bidi="ar-KW"/>
        </w:rPr>
        <w:t>E</w:t>
      </w:r>
      <w:r>
        <w:rPr>
          <w:rFonts w:eastAsia="Yu Mincho"/>
          <w:kern w:val="2"/>
          <w:szCs w:val="18"/>
          <w:lang w:val="en-US" w:eastAsia="ja-JP" w:bidi="ar-KW"/>
        </w:rPr>
        <w:t xml:space="preserve">xtend the </w:t>
      </w:r>
      <w:r w:rsidRPr="006377AE">
        <w:rPr>
          <w:rFonts w:eastAsia="Yu Mincho"/>
          <w:kern w:val="2"/>
          <w:szCs w:val="18"/>
          <w:lang w:val="en-US" w:eastAsia="ja-JP" w:bidi="ar-KW"/>
        </w:rPr>
        <w:t>Intent &lt;&lt;IOC&gt;&gt;</w:t>
      </w:r>
      <w:r>
        <w:rPr>
          <w:rFonts w:eastAsia="Yu Mincho"/>
          <w:kern w:val="2"/>
          <w:szCs w:val="18"/>
          <w:lang w:val="en-US" w:eastAsia="ja-JP" w:bidi="ar-KW"/>
        </w:rPr>
        <w:t xml:space="preserve"> with the following attribute:</w:t>
      </w:r>
    </w:p>
    <w:p w14:paraId="04FE5ED8" w14:textId="77777777" w:rsidR="00861F44" w:rsidRPr="00CF6464" w:rsidRDefault="00861F44" w:rsidP="00861F44">
      <w:pPr>
        <w:numPr>
          <w:ilvl w:val="0"/>
          <w:numId w:val="20"/>
        </w:numPr>
        <w:ind w:leftChars="280" w:left="920"/>
        <w:jc w:val="both"/>
        <w:rPr>
          <w:rFonts w:eastAsia="Yu Mincho"/>
          <w:kern w:val="2"/>
          <w:szCs w:val="18"/>
          <w:lang w:val="en-US" w:eastAsia="ja-JP" w:bidi="ar-KW"/>
        </w:rPr>
      </w:pPr>
      <w:r>
        <w:rPr>
          <w:rFonts w:eastAsia="Yu Mincho"/>
          <w:kern w:val="2"/>
          <w:szCs w:val="18"/>
          <w:lang w:val="en-US" w:eastAsia="ja-JP" w:bidi="ar-KW"/>
        </w:rPr>
        <w:t xml:space="preserve">The attribute </w:t>
      </w:r>
      <w:r>
        <w:rPr>
          <w:kern w:val="2"/>
          <w:szCs w:val="18"/>
          <w:lang w:eastAsia="zh-CN" w:bidi="ar-KW"/>
        </w:rPr>
        <w:t>“</w:t>
      </w:r>
      <w:r>
        <w:rPr>
          <w:rFonts w:eastAsia="Yu Mincho"/>
          <w:kern w:val="2"/>
          <w:szCs w:val="18"/>
          <w:lang w:val="en-US" w:eastAsia="ja-JP" w:bidi="ar-KW"/>
        </w:rPr>
        <w:t>intent priority level</w:t>
      </w:r>
      <w:r w:rsidRPr="007D2E34">
        <w:rPr>
          <w:kern w:val="2"/>
          <w:szCs w:val="18"/>
          <w:lang w:eastAsia="zh-CN" w:bidi="ar-KW"/>
        </w:rPr>
        <w:t>"</w:t>
      </w:r>
      <w:r>
        <w:rPr>
          <w:kern w:val="2"/>
          <w:szCs w:val="18"/>
          <w:lang w:eastAsia="zh-CN" w:bidi="ar-KW"/>
        </w:rPr>
        <w:t xml:space="preserve"> can be used by MnS consumer to specify the priority of the intent. </w:t>
      </w:r>
    </w:p>
    <w:p w14:paraId="2D8944AF" w14:textId="77777777" w:rsidR="00861F44" w:rsidRPr="00CF6464" w:rsidRDefault="00861F44" w:rsidP="00861F44">
      <w:pPr>
        <w:ind w:left="560"/>
        <w:jc w:val="both"/>
        <w:rPr>
          <w:rFonts w:eastAsia="Yu Mincho"/>
          <w:kern w:val="2"/>
          <w:szCs w:val="18"/>
          <w:lang w:val="en-US" w:eastAsia="ja-JP" w:bidi="ar-KW"/>
        </w:rPr>
      </w:pPr>
      <w:r>
        <w:rPr>
          <w:rFonts w:eastAsia="Yu Mincho"/>
          <w:kern w:val="2"/>
          <w:szCs w:val="18"/>
          <w:lang w:val="en-US" w:eastAsia="ja-JP" w:bidi="ar-KW"/>
        </w:rPr>
        <w:t>The f</w:t>
      </w:r>
      <w:r w:rsidRPr="00CF6464">
        <w:rPr>
          <w:rFonts w:eastAsia="Yu Mincho"/>
          <w:kern w:val="2"/>
          <w:szCs w:val="18"/>
          <w:lang w:val="en-US" w:eastAsia="ja-JP" w:bidi="ar-KW"/>
        </w:rPr>
        <w:t>ollowing two attributes are used for intent management, how to model is FFS.</w:t>
      </w:r>
    </w:p>
    <w:p w14:paraId="061CBA9B" w14:textId="77777777" w:rsidR="00861F44" w:rsidRDefault="00861F44" w:rsidP="00861F44">
      <w:pPr>
        <w:numPr>
          <w:ilvl w:val="0"/>
          <w:numId w:val="20"/>
        </w:numPr>
        <w:ind w:leftChars="280" w:left="920"/>
        <w:jc w:val="both"/>
        <w:rPr>
          <w:rFonts w:eastAsia="Yu Mincho"/>
          <w:kern w:val="2"/>
          <w:szCs w:val="18"/>
          <w:lang w:val="en-US" w:eastAsia="ja-JP" w:bidi="ar-KW"/>
        </w:rPr>
      </w:pPr>
      <w:r>
        <w:rPr>
          <w:kern w:val="2"/>
          <w:szCs w:val="18"/>
          <w:lang w:eastAsia="zh-CN" w:bidi="ar-KW"/>
        </w:rPr>
        <w:t xml:space="preserve"> </w:t>
      </w:r>
      <w:r w:rsidRPr="002F5626">
        <w:rPr>
          <w:rFonts w:eastAsia="Yu Mincho"/>
          <w:kern w:val="2"/>
          <w:szCs w:val="18"/>
          <w:lang w:val="en-US" w:eastAsia="ja-JP" w:bidi="ar-KW"/>
        </w:rPr>
        <w:t>The attrib</w:t>
      </w:r>
      <w:r>
        <w:rPr>
          <w:rFonts w:eastAsia="Yu Mincho"/>
          <w:kern w:val="2"/>
          <w:szCs w:val="18"/>
          <w:lang w:val="en-US" w:eastAsia="ja-JP" w:bidi="ar-KW"/>
        </w:rPr>
        <w:t>ut</w:t>
      </w:r>
      <w:r w:rsidRPr="002F5626">
        <w:rPr>
          <w:rFonts w:eastAsia="Yu Mincho"/>
          <w:kern w:val="2"/>
          <w:szCs w:val="18"/>
          <w:lang w:val="en-US" w:eastAsia="ja-JP" w:bidi="ar-KW"/>
        </w:rPr>
        <w:t xml:space="preserve">e </w:t>
      </w:r>
      <w:r w:rsidRPr="007D2E34">
        <w:rPr>
          <w:kern w:val="2"/>
          <w:szCs w:val="18"/>
          <w:lang w:eastAsia="zh-CN" w:bidi="ar-KW"/>
        </w:rPr>
        <w:t>"</w:t>
      </w:r>
      <w:r w:rsidRPr="002F5626">
        <w:rPr>
          <w:rFonts w:eastAsia="Yu Mincho"/>
          <w:kern w:val="2"/>
          <w:szCs w:val="18"/>
          <w:lang w:val="en-US" w:eastAsia="ja-JP" w:bidi="ar-KW"/>
        </w:rPr>
        <w:t xml:space="preserve">intent </w:t>
      </w:r>
      <w:r w:rsidRPr="0005237A">
        <w:rPr>
          <w:rFonts w:eastAsia="Yu Mincho"/>
          <w:kern w:val="2"/>
          <w:szCs w:val="18"/>
          <w:lang w:val="en-US" w:eastAsia="ja-JP" w:bidi="ar-KW"/>
        </w:rPr>
        <w:t>preemption capability</w:t>
      </w:r>
      <w:r w:rsidRPr="007D2E34">
        <w:rPr>
          <w:kern w:val="2"/>
          <w:szCs w:val="18"/>
          <w:lang w:eastAsia="zh-CN" w:bidi="ar-KW"/>
        </w:rPr>
        <w:t>"</w:t>
      </w:r>
      <w:r>
        <w:rPr>
          <w:kern w:val="2"/>
          <w:szCs w:val="18"/>
          <w:lang w:eastAsia="zh-CN" w:bidi="ar-KW"/>
        </w:rPr>
        <w:t xml:space="preserve"> can be used by MnS consumer to specify the </w:t>
      </w:r>
      <w:r w:rsidRPr="0005237A">
        <w:rPr>
          <w:rFonts w:eastAsia="Yu Mincho"/>
          <w:kern w:val="2"/>
          <w:szCs w:val="18"/>
          <w:lang w:val="en-US" w:eastAsia="ja-JP" w:bidi="ar-KW"/>
        </w:rPr>
        <w:t>preemption capability</w:t>
      </w:r>
      <w:r>
        <w:rPr>
          <w:kern w:val="2"/>
          <w:szCs w:val="18"/>
          <w:lang w:eastAsia="zh-CN" w:bidi="ar-KW"/>
        </w:rPr>
        <w:t>, whether it shall be triggered, or shall be not triggered,</w:t>
      </w:r>
    </w:p>
    <w:p w14:paraId="12B3A5CD" w14:textId="53B5C0BE" w:rsidR="00861F44" w:rsidRDefault="00861F44" w:rsidP="00254D15">
      <w:pPr>
        <w:numPr>
          <w:ilvl w:val="0"/>
          <w:numId w:val="20"/>
        </w:numPr>
        <w:ind w:leftChars="280" w:left="920"/>
        <w:jc w:val="both"/>
        <w:rPr>
          <w:lang w:eastAsia="zh-CN" w:bidi="ar-KW"/>
        </w:rPr>
      </w:pPr>
      <w:r w:rsidRPr="002F5626">
        <w:rPr>
          <w:rFonts w:eastAsia="Yu Mincho"/>
          <w:kern w:val="2"/>
          <w:szCs w:val="18"/>
          <w:lang w:val="en-US" w:eastAsia="ja-JP" w:bidi="ar-KW"/>
        </w:rPr>
        <w:t>The attrib</w:t>
      </w:r>
      <w:r>
        <w:rPr>
          <w:rFonts w:eastAsia="Yu Mincho"/>
          <w:kern w:val="2"/>
          <w:szCs w:val="18"/>
          <w:lang w:val="en-US" w:eastAsia="ja-JP" w:bidi="ar-KW"/>
        </w:rPr>
        <w:t>ut</w:t>
      </w:r>
      <w:r w:rsidRPr="002F5626">
        <w:rPr>
          <w:rFonts w:eastAsia="Yu Mincho"/>
          <w:kern w:val="2"/>
          <w:szCs w:val="18"/>
          <w:lang w:val="en-US" w:eastAsia="ja-JP" w:bidi="ar-KW"/>
        </w:rPr>
        <w:t xml:space="preserve">e </w:t>
      </w:r>
      <w:r w:rsidRPr="007D2E34">
        <w:rPr>
          <w:kern w:val="2"/>
          <w:szCs w:val="18"/>
          <w:lang w:eastAsia="zh-CN" w:bidi="ar-KW"/>
        </w:rPr>
        <w:t>"</w:t>
      </w:r>
      <w:r w:rsidRPr="002F5626">
        <w:rPr>
          <w:rFonts w:eastAsia="Yu Mincho"/>
          <w:kern w:val="2"/>
          <w:szCs w:val="18"/>
          <w:lang w:val="en-US" w:eastAsia="ja-JP" w:bidi="ar-KW"/>
        </w:rPr>
        <w:t xml:space="preserve">intent </w:t>
      </w:r>
      <w:r w:rsidRPr="0005237A">
        <w:rPr>
          <w:rFonts w:eastAsia="Yu Mincho"/>
          <w:kern w:val="2"/>
          <w:szCs w:val="18"/>
          <w:lang w:val="en-US" w:eastAsia="ja-JP" w:bidi="ar-KW"/>
        </w:rPr>
        <w:t>preemption protect</w:t>
      </w:r>
      <w:r>
        <w:rPr>
          <w:rFonts w:eastAsia="Yu Mincho"/>
          <w:kern w:val="2"/>
          <w:szCs w:val="18"/>
          <w:lang w:val="en-US" w:eastAsia="ja-JP" w:bidi="ar-KW"/>
        </w:rPr>
        <w:t>ion</w:t>
      </w:r>
      <w:r w:rsidRPr="007D2E34">
        <w:rPr>
          <w:kern w:val="2"/>
          <w:szCs w:val="18"/>
          <w:lang w:eastAsia="zh-CN" w:bidi="ar-KW"/>
        </w:rPr>
        <w:t>"</w:t>
      </w:r>
      <w:r>
        <w:rPr>
          <w:kern w:val="2"/>
          <w:szCs w:val="18"/>
          <w:lang w:eastAsia="zh-CN" w:bidi="ar-KW"/>
        </w:rPr>
        <w:t xml:space="preserve"> can be used by MnS consumer to specify the </w:t>
      </w:r>
      <w:r w:rsidRPr="00B01774">
        <w:rPr>
          <w:rFonts w:eastAsia="Yu Mincho"/>
          <w:kern w:val="2"/>
          <w:szCs w:val="18"/>
          <w:lang w:val="en-US" w:eastAsia="ja-JP" w:bidi="ar-KW"/>
        </w:rPr>
        <w:t>preemption protect</w:t>
      </w:r>
      <w:r w:rsidRPr="00896DCA">
        <w:rPr>
          <w:rFonts w:eastAsia="Yu Mincho"/>
          <w:kern w:val="2"/>
          <w:szCs w:val="18"/>
          <w:lang w:val="en-US" w:eastAsia="ja-JP" w:bidi="ar-KW"/>
        </w:rPr>
        <w:t>ion</w:t>
      </w:r>
      <w:r>
        <w:rPr>
          <w:rFonts w:eastAsia="Yu Mincho"/>
          <w:kern w:val="2"/>
          <w:szCs w:val="18"/>
          <w:lang w:val="en-US" w:eastAsia="ja-JP" w:bidi="ar-KW"/>
        </w:rPr>
        <w:t>,</w:t>
      </w:r>
      <w:r>
        <w:rPr>
          <w:kern w:val="2"/>
          <w:szCs w:val="18"/>
          <w:lang w:eastAsia="zh-CN" w:bidi="ar-KW"/>
        </w:rPr>
        <w:t xml:space="preserve"> whether it is not preemptable, or preemptable.</w:t>
      </w:r>
      <w:bookmarkEnd w:id="275"/>
    </w:p>
    <w:p w14:paraId="665C6165" w14:textId="7EB02B83" w:rsidR="007C6982" w:rsidRDefault="007C6982" w:rsidP="007C6982">
      <w:pPr>
        <w:jc w:val="both"/>
        <w:rPr>
          <w:kern w:val="2"/>
          <w:szCs w:val="18"/>
          <w:lang w:val="en-US" w:eastAsia="zh-CN" w:bidi="ar-KW"/>
        </w:rPr>
      </w:pPr>
      <w:r w:rsidRPr="00FC5277">
        <w:rPr>
          <w:kern w:val="2"/>
          <w:szCs w:val="18"/>
          <w:lang w:val="en-US" w:eastAsia="zh-CN" w:bidi="ar-KW"/>
        </w:rPr>
        <w:t xml:space="preserve">When new intent is created, MnS producer detects new intent and existing intent are </w:t>
      </w:r>
      <w:r>
        <w:rPr>
          <w:kern w:val="2"/>
          <w:szCs w:val="18"/>
          <w:lang w:val="en-US" w:eastAsia="zh-CN" w:bidi="ar-KW"/>
        </w:rPr>
        <w:t xml:space="preserve">in </w:t>
      </w:r>
      <w:r w:rsidRPr="00FC5277">
        <w:rPr>
          <w:kern w:val="2"/>
          <w:szCs w:val="18"/>
          <w:lang w:val="en-US" w:eastAsia="zh-CN" w:bidi="ar-KW"/>
        </w:rPr>
        <w:t xml:space="preserve">conflict. MnS </w:t>
      </w:r>
      <w:r w:rsidR="00ED6FEC" w:rsidRPr="00FC5277">
        <w:rPr>
          <w:kern w:val="2"/>
          <w:szCs w:val="18"/>
          <w:lang w:val="en-US" w:eastAsia="zh-CN" w:bidi="ar-KW"/>
        </w:rPr>
        <w:t>producer</w:t>
      </w:r>
      <w:r w:rsidRPr="00FC5277">
        <w:rPr>
          <w:kern w:val="2"/>
          <w:szCs w:val="18"/>
          <w:lang w:val="en-US" w:eastAsia="zh-CN" w:bidi="ar-KW"/>
        </w:rPr>
        <w:t xml:space="preserve"> can handle as follows,</w:t>
      </w:r>
    </w:p>
    <w:p w14:paraId="011143E0" w14:textId="68619B7F" w:rsidR="007C6982" w:rsidRDefault="007C6982" w:rsidP="007C6982">
      <w:pPr>
        <w:ind w:leftChars="90" w:left="180"/>
        <w:jc w:val="both"/>
        <w:rPr>
          <w:kern w:val="2"/>
          <w:szCs w:val="18"/>
          <w:lang w:val="en-US" w:eastAsia="zh-CN" w:bidi="ar-KW"/>
        </w:rPr>
      </w:pPr>
      <w:r w:rsidRPr="00FC5277">
        <w:rPr>
          <w:kern w:val="2"/>
          <w:szCs w:val="18"/>
          <w:lang w:val="en-US" w:eastAsia="zh-CN" w:bidi="ar-KW"/>
        </w:rPr>
        <w:t xml:space="preserve">Step1 check intent </w:t>
      </w:r>
      <w:r w:rsidR="00ED6FEC" w:rsidRPr="00FC5277">
        <w:rPr>
          <w:kern w:val="2"/>
          <w:szCs w:val="18"/>
          <w:lang w:val="en-US" w:eastAsia="zh-CN" w:bidi="ar-KW"/>
        </w:rPr>
        <w:t>priority</w:t>
      </w:r>
      <w:r w:rsidRPr="00FC5277">
        <w:rPr>
          <w:kern w:val="2"/>
          <w:szCs w:val="18"/>
          <w:lang w:val="en-US" w:eastAsia="zh-CN" w:bidi="ar-KW"/>
        </w:rPr>
        <w:t xml:space="preserve"> level of intents which are </w:t>
      </w:r>
      <w:r>
        <w:rPr>
          <w:kern w:val="2"/>
          <w:szCs w:val="18"/>
          <w:lang w:val="en-US" w:eastAsia="zh-CN" w:bidi="ar-KW"/>
        </w:rPr>
        <w:t xml:space="preserve">in </w:t>
      </w:r>
      <w:r w:rsidRPr="00FC5277">
        <w:rPr>
          <w:kern w:val="2"/>
          <w:szCs w:val="18"/>
          <w:lang w:val="en-US" w:eastAsia="zh-CN" w:bidi="ar-KW"/>
        </w:rPr>
        <w:t>conflict.</w:t>
      </w:r>
    </w:p>
    <w:p w14:paraId="0E65963C" w14:textId="77777777" w:rsidR="007C6982" w:rsidRDefault="007C6982" w:rsidP="007C6982">
      <w:pPr>
        <w:jc w:val="both"/>
        <w:rPr>
          <w:kern w:val="2"/>
          <w:szCs w:val="18"/>
          <w:lang w:val="en-US" w:eastAsia="zh-CN" w:bidi="ar-KW"/>
        </w:rPr>
      </w:pPr>
      <w:r w:rsidRPr="00FC5277">
        <w:rPr>
          <w:kern w:val="2"/>
          <w:szCs w:val="18"/>
          <w:lang w:val="en-US" w:eastAsia="zh-CN" w:bidi="ar-KW"/>
        </w:rPr>
        <w:t xml:space="preserve">Step2 </w:t>
      </w:r>
    </w:p>
    <w:p w14:paraId="6A413591" w14:textId="03973480" w:rsidR="007C6982" w:rsidRDefault="007C6982" w:rsidP="007C6982">
      <w:pPr>
        <w:numPr>
          <w:ilvl w:val="0"/>
          <w:numId w:val="28"/>
        </w:numPr>
        <w:jc w:val="both"/>
        <w:rPr>
          <w:kern w:val="2"/>
          <w:szCs w:val="18"/>
          <w:lang w:val="en-US" w:eastAsia="zh-CN" w:bidi="ar-KW"/>
        </w:rPr>
      </w:pPr>
      <w:r w:rsidRPr="00FC5277">
        <w:rPr>
          <w:kern w:val="2"/>
          <w:szCs w:val="18"/>
          <w:lang w:val="en-US" w:eastAsia="zh-CN" w:bidi="ar-KW"/>
        </w:rPr>
        <w:t xml:space="preserve">In case intent priority level are different, MnS producer </w:t>
      </w:r>
      <w:r w:rsidR="00ED6FEC" w:rsidRPr="00FC5277">
        <w:rPr>
          <w:kern w:val="2"/>
          <w:szCs w:val="18"/>
          <w:lang w:val="en-US" w:eastAsia="zh-CN" w:bidi="ar-KW"/>
        </w:rPr>
        <w:t>prio</w:t>
      </w:r>
      <w:r w:rsidR="00ED6FEC">
        <w:rPr>
          <w:kern w:val="2"/>
          <w:szCs w:val="18"/>
          <w:lang w:val="en-US" w:eastAsia="zh-CN" w:bidi="ar-KW"/>
        </w:rPr>
        <w:t>r</w:t>
      </w:r>
      <w:r w:rsidR="00ED6FEC" w:rsidRPr="00FC5277">
        <w:rPr>
          <w:kern w:val="2"/>
          <w:szCs w:val="18"/>
          <w:lang w:val="en-US" w:eastAsia="zh-CN" w:bidi="ar-KW"/>
        </w:rPr>
        <w:t>itize</w:t>
      </w:r>
      <w:r w:rsidRPr="00FC5277">
        <w:rPr>
          <w:kern w:val="2"/>
          <w:szCs w:val="18"/>
          <w:lang w:val="en-US" w:eastAsia="zh-CN" w:bidi="ar-KW"/>
        </w:rPr>
        <w:t xml:space="preserve"> higher priority level intent, if the new intent is prioritized, go to step 4</w:t>
      </w:r>
    </w:p>
    <w:p w14:paraId="62B0E2BD" w14:textId="5AC5D26A" w:rsidR="007C6982" w:rsidRDefault="007C6982" w:rsidP="007C6982">
      <w:pPr>
        <w:numPr>
          <w:ilvl w:val="0"/>
          <w:numId w:val="28"/>
        </w:numPr>
        <w:jc w:val="both"/>
        <w:rPr>
          <w:kern w:val="2"/>
          <w:szCs w:val="18"/>
          <w:lang w:val="en-US" w:eastAsia="zh-CN" w:bidi="ar-KW"/>
        </w:rPr>
      </w:pPr>
      <w:r w:rsidRPr="00FC5277">
        <w:rPr>
          <w:kern w:val="2"/>
          <w:szCs w:val="18"/>
          <w:lang w:val="en-US" w:eastAsia="zh-CN" w:bidi="ar-KW"/>
        </w:rPr>
        <w:t>In case intent priority level are same, MnS producer check the intent preemp</w:t>
      </w:r>
      <w:r>
        <w:rPr>
          <w:kern w:val="2"/>
          <w:szCs w:val="18"/>
          <w:lang w:val="en-US" w:eastAsia="zh-CN" w:bidi="ar-KW"/>
        </w:rPr>
        <w:t>t</w:t>
      </w:r>
      <w:r w:rsidRPr="00FC5277">
        <w:rPr>
          <w:kern w:val="2"/>
          <w:szCs w:val="18"/>
          <w:lang w:val="en-US" w:eastAsia="zh-CN" w:bidi="ar-KW"/>
        </w:rPr>
        <w:t xml:space="preserve">ion capability of new intent and intent </w:t>
      </w:r>
      <w:r w:rsidR="00ED6FEC" w:rsidRPr="00FC5277">
        <w:rPr>
          <w:kern w:val="2"/>
          <w:szCs w:val="18"/>
          <w:lang w:val="en-US" w:eastAsia="zh-CN" w:bidi="ar-KW"/>
        </w:rPr>
        <w:t>preemption</w:t>
      </w:r>
      <w:r w:rsidRPr="00FC5277">
        <w:rPr>
          <w:kern w:val="2"/>
          <w:szCs w:val="18"/>
          <w:lang w:val="en-US" w:eastAsia="zh-CN" w:bidi="ar-KW"/>
        </w:rPr>
        <w:t xml:space="preserve"> protect</w:t>
      </w:r>
      <w:r w:rsidRPr="00896DCA">
        <w:rPr>
          <w:kern w:val="2"/>
          <w:szCs w:val="18"/>
          <w:lang w:val="en-US" w:eastAsia="zh-CN" w:bidi="ar-KW"/>
        </w:rPr>
        <w:t>ion</w:t>
      </w:r>
      <w:r w:rsidRPr="00FC5277">
        <w:rPr>
          <w:kern w:val="2"/>
          <w:szCs w:val="18"/>
          <w:lang w:val="en-US" w:eastAsia="zh-CN" w:bidi="ar-KW"/>
        </w:rPr>
        <w:t xml:space="preserve"> of existing one, and handle as Step3.</w:t>
      </w:r>
    </w:p>
    <w:p w14:paraId="36F753C3" w14:textId="77777777" w:rsidR="007C6982" w:rsidRDefault="007C6982" w:rsidP="007C6982">
      <w:pPr>
        <w:jc w:val="both"/>
        <w:rPr>
          <w:kern w:val="2"/>
          <w:szCs w:val="18"/>
          <w:lang w:val="en-US" w:eastAsia="zh-CN" w:bidi="ar-KW"/>
        </w:rPr>
      </w:pPr>
      <w:r w:rsidRPr="00FC5277">
        <w:rPr>
          <w:kern w:val="2"/>
          <w:szCs w:val="18"/>
          <w:lang w:val="en-US" w:eastAsia="zh-CN" w:bidi="ar-KW"/>
        </w:rPr>
        <w:t>Step3</w:t>
      </w:r>
    </w:p>
    <w:p w14:paraId="49553748" w14:textId="47010CEC" w:rsidR="007C6982" w:rsidRDefault="007C6982" w:rsidP="007C6982">
      <w:pPr>
        <w:numPr>
          <w:ilvl w:val="0"/>
          <w:numId w:val="29"/>
        </w:numPr>
        <w:jc w:val="both"/>
        <w:rPr>
          <w:kern w:val="2"/>
          <w:szCs w:val="18"/>
          <w:lang w:val="en-US" w:eastAsia="zh-CN" w:bidi="ar-KW"/>
        </w:rPr>
      </w:pPr>
      <w:r>
        <w:rPr>
          <w:kern w:val="2"/>
          <w:szCs w:val="18"/>
          <w:lang w:val="en-US" w:eastAsia="zh-CN" w:bidi="ar-KW"/>
        </w:rPr>
        <w:t xml:space="preserve">If </w:t>
      </w:r>
      <w:r w:rsidRPr="00FC5277">
        <w:rPr>
          <w:kern w:val="2"/>
          <w:szCs w:val="18"/>
          <w:lang w:val="en-US" w:eastAsia="zh-CN" w:bidi="ar-KW"/>
        </w:rPr>
        <w:t xml:space="preserve">intent </w:t>
      </w:r>
      <w:r w:rsidR="00ED6FEC" w:rsidRPr="00FC5277">
        <w:rPr>
          <w:kern w:val="2"/>
          <w:szCs w:val="18"/>
          <w:lang w:val="en-US" w:eastAsia="zh-CN" w:bidi="ar-KW"/>
        </w:rPr>
        <w:t>preemption</w:t>
      </w:r>
      <w:r w:rsidRPr="00FC5277">
        <w:rPr>
          <w:kern w:val="2"/>
          <w:szCs w:val="18"/>
          <w:lang w:val="en-US" w:eastAsia="zh-CN" w:bidi="ar-KW"/>
        </w:rPr>
        <w:t xml:space="preserve"> protect</w:t>
      </w:r>
      <w:r w:rsidRPr="00896DCA">
        <w:rPr>
          <w:kern w:val="2"/>
          <w:szCs w:val="18"/>
          <w:lang w:val="en-US" w:eastAsia="zh-CN" w:bidi="ar-KW"/>
        </w:rPr>
        <w:t>ion</w:t>
      </w:r>
      <w:r w:rsidRPr="00FC5277">
        <w:rPr>
          <w:kern w:val="2"/>
          <w:szCs w:val="18"/>
          <w:lang w:val="en-US" w:eastAsia="zh-CN" w:bidi="ar-KW"/>
        </w:rPr>
        <w:t xml:space="preserve"> of existing intent </w:t>
      </w:r>
      <w:r>
        <w:rPr>
          <w:kern w:val="2"/>
          <w:szCs w:val="18"/>
          <w:lang w:val="en-US" w:eastAsia="zh-CN" w:bidi="ar-KW"/>
        </w:rPr>
        <w:t>is</w:t>
      </w:r>
      <w:r w:rsidRPr="00FC5277">
        <w:rPr>
          <w:kern w:val="2"/>
          <w:szCs w:val="18"/>
          <w:lang w:val="en-US" w:eastAsia="zh-CN" w:bidi="ar-KW"/>
        </w:rPr>
        <w:t xml:space="preserve"> </w:t>
      </w:r>
      <w:r>
        <w:rPr>
          <w:kern w:val="2"/>
          <w:szCs w:val="18"/>
          <w:lang w:val="en-US" w:eastAsia="zh-CN" w:bidi="ar-KW"/>
        </w:rPr>
        <w:t xml:space="preserve">not </w:t>
      </w:r>
      <w:r w:rsidR="00ED6FEC">
        <w:rPr>
          <w:kern w:val="2"/>
          <w:szCs w:val="18"/>
          <w:lang w:val="en-US" w:eastAsia="zh-CN" w:bidi="ar-KW"/>
        </w:rPr>
        <w:t>preemptable</w:t>
      </w:r>
      <w:r w:rsidRPr="00FC5277">
        <w:rPr>
          <w:kern w:val="2"/>
          <w:szCs w:val="18"/>
          <w:lang w:val="en-US" w:eastAsia="zh-CN" w:bidi="ar-KW"/>
        </w:rPr>
        <w:t xml:space="preserve">, MnS producer </w:t>
      </w:r>
      <w:r w:rsidR="00ED6FEC" w:rsidRPr="00FC5277">
        <w:rPr>
          <w:kern w:val="2"/>
          <w:szCs w:val="18"/>
          <w:lang w:val="en-US" w:eastAsia="zh-CN" w:bidi="ar-KW"/>
        </w:rPr>
        <w:t>prio</w:t>
      </w:r>
      <w:r w:rsidR="00ED6FEC">
        <w:rPr>
          <w:kern w:val="2"/>
          <w:szCs w:val="18"/>
          <w:lang w:val="en-US" w:eastAsia="zh-CN" w:bidi="ar-KW"/>
        </w:rPr>
        <w:t>r</w:t>
      </w:r>
      <w:r w:rsidR="00ED6FEC" w:rsidRPr="00FC5277">
        <w:rPr>
          <w:kern w:val="2"/>
          <w:szCs w:val="18"/>
          <w:lang w:val="en-US" w:eastAsia="zh-CN" w:bidi="ar-KW"/>
        </w:rPr>
        <w:t>itize</w:t>
      </w:r>
      <w:r w:rsidRPr="00FC5277">
        <w:rPr>
          <w:kern w:val="2"/>
          <w:szCs w:val="18"/>
          <w:lang w:val="en-US" w:eastAsia="zh-CN" w:bidi="ar-KW"/>
        </w:rPr>
        <w:t xml:space="preserve"> existing intent (can’t proceed new intent) </w:t>
      </w:r>
    </w:p>
    <w:p w14:paraId="65369E05" w14:textId="12047C00" w:rsidR="007C6982" w:rsidRDefault="007C6982" w:rsidP="007C6982">
      <w:pPr>
        <w:numPr>
          <w:ilvl w:val="0"/>
          <w:numId w:val="29"/>
        </w:numPr>
        <w:jc w:val="both"/>
        <w:rPr>
          <w:kern w:val="2"/>
          <w:szCs w:val="18"/>
          <w:lang w:val="en-US" w:eastAsia="zh-CN" w:bidi="ar-KW"/>
        </w:rPr>
      </w:pPr>
      <w:r w:rsidRPr="00FC5277">
        <w:rPr>
          <w:kern w:val="2"/>
          <w:szCs w:val="18"/>
          <w:lang w:val="en-US" w:eastAsia="zh-CN" w:bidi="ar-KW"/>
        </w:rPr>
        <w:t>I</w:t>
      </w:r>
      <w:r>
        <w:rPr>
          <w:kern w:val="2"/>
          <w:szCs w:val="18"/>
          <w:lang w:val="en-US" w:eastAsia="zh-CN" w:bidi="ar-KW"/>
        </w:rPr>
        <w:t>f</w:t>
      </w:r>
      <w:r w:rsidRPr="00FC5277">
        <w:rPr>
          <w:kern w:val="2"/>
          <w:szCs w:val="18"/>
          <w:lang w:val="en-US" w:eastAsia="zh-CN" w:bidi="ar-KW"/>
        </w:rPr>
        <w:t xml:space="preserve"> </w:t>
      </w:r>
      <w:r>
        <w:rPr>
          <w:kern w:val="2"/>
          <w:szCs w:val="18"/>
          <w:lang w:val="en-US" w:eastAsia="zh-CN" w:bidi="ar-KW"/>
        </w:rPr>
        <w:t>i</w:t>
      </w:r>
      <w:r w:rsidRPr="00FC5277">
        <w:rPr>
          <w:kern w:val="2"/>
          <w:szCs w:val="18"/>
          <w:lang w:val="en-US" w:eastAsia="zh-CN" w:bidi="ar-KW"/>
        </w:rPr>
        <w:t xml:space="preserve">ntent </w:t>
      </w:r>
      <w:r w:rsidR="00ED6FEC" w:rsidRPr="00FC5277">
        <w:rPr>
          <w:kern w:val="2"/>
          <w:szCs w:val="18"/>
          <w:lang w:val="en-US" w:eastAsia="zh-CN" w:bidi="ar-KW"/>
        </w:rPr>
        <w:t>preemption</w:t>
      </w:r>
      <w:r w:rsidRPr="00FC5277">
        <w:rPr>
          <w:kern w:val="2"/>
          <w:szCs w:val="18"/>
          <w:lang w:val="en-US" w:eastAsia="zh-CN" w:bidi="ar-KW"/>
        </w:rPr>
        <w:t xml:space="preserve"> protect</w:t>
      </w:r>
      <w:r w:rsidRPr="00896DCA">
        <w:rPr>
          <w:kern w:val="2"/>
          <w:szCs w:val="18"/>
          <w:lang w:val="en-US" w:eastAsia="zh-CN" w:bidi="ar-KW"/>
        </w:rPr>
        <w:t>ion</w:t>
      </w:r>
      <w:r w:rsidRPr="00FC5277">
        <w:rPr>
          <w:kern w:val="2"/>
          <w:szCs w:val="18"/>
          <w:lang w:val="en-US" w:eastAsia="zh-CN" w:bidi="ar-KW"/>
        </w:rPr>
        <w:t xml:space="preserve"> of existing intent </w:t>
      </w:r>
      <w:r>
        <w:rPr>
          <w:kern w:val="2"/>
          <w:szCs w:val="18"/>
          <w:lang w:val="en-US" w:eastAsia="zh-CN" w:bidi="ar-KW"/>
        </w:rPr>
        <w:t>is</w:t>
      </w:r>
      <w:r w:rsidRPr="00FC5277">
        <w:rPr>
          <w:kern w:val="2"/>
          <w:szCs w:val="18"/>
          <w:lang w:val="en-US" w:eastAsia="zh-CN" w:bidi="ar-KW"/>
        </w:rPr>
        <w:t xml:space="preserve"> </w:t>
      </w:r>
      <w:r w:rsidR="00ED6FEC">
        <w:rPr>
          <w:kern w:val="2"/>
          <w:szCs w:val="18"/>
          <w:lang w:val="en-US" w:eastAsia="zh-CN" w:bidi="ar-KW"/>
        </w:rPr>
        <w:t>preemptable</w:t>
      </w:r>
      <w:r>
        <w:rPr>
          <w:kern w:val="2"/>
          <w:szCs w:val="18"/>
          <w:lang w:val="en-US" w:eastAsia="zh-CN" w:bidi="ar-KW"/>
        </w:rPr>
        <w:t xml:space="preserve"> and</w:t>
      </w:r>
      <w:r w:rsidRPr="00FC5277">
        <w:rPr>
          <w:kern w:val="2"/>
          <w:szCs w:val="18"/>
          <w:lang w:val="en-US" w:eastAsia="zh-CN" w:bidi="ar-KW"/>
        </w:rPr>
        <w:t xml:space="preserve"> intent </w:t>
      </w:r>
      <w:r w:rsidR="00ED6FEC" w:rsidRPr="00FC5277">
        <w:rPr>
          <w:kern w:val="2"/>
          <w:szCs w:val="18"/>
          <w:lang w:val="en-US" w:eastAsia="zh-CN" w:bidi="ar-KW"/>
        </w:rPr>
        <w:t>preemption</w:t>
      </w:r>
      <w:r w:rsidRPr="00FC5277">
        <w:rPr>
          <w:kern w:val="2"/>
          <w:szCs w:val="18"/>
          <w:lang w:val="en-US" w:eastAsia="zh-CN" w:bidi="ar-KW"/>
        </w:rPr>
        <w:t xml:space="preserve"> capability of new intent shall trigger, MnS producer </w:t>
      </w:r>
      <w:r w:rsidRPr="00896DCA">
        <w:rPr>
          <w:kern w:val="2"/>
          <w:szCs w:val="18"/>
          <w:lang w:val="en-US" w:eastAsia="zh-CN" w:bidi="ar-KW"/>
        </w:rPr>
        <w:t>prioritizes the</w:t>
      </w:r>
      <w:r w:rsidRPr="00896DCA" w:rsidDel="00896DCA">
        <w:rPr>
          <w:kern w:val="2"/>
          <w:szCs w:val="18"/>
          <w:lang w:val="en-US" w:eastAsia="zh-CN" w:bidi="ar-KW"/>
        </w:rPr>
        <w:t xml:space="preserve"> </w:t>
      </w:r>
      <w:r w:rsidRPr="00FC5277">
        <w:rPr>
          <w:kern w:val="2"/>
          <w:szCs w:val="18"/>
          <w:lang w:val="en-US" w:eastAsia="zh-CN" w:bidi="ar-KW"/>
        </w:rPr>
        <w:t>new</w:t>
      </w:r>
      <w:r>
        <w:rPr>
          <w:kern w:val="2"/>
          <w:szCs w:val="18"/>
          <w:lang w:val="en-US" w:eastAsia="zh-CN" w:bidi="ar-KW"/>
        </w:rPr>
        <w:t xml:space="preserve"> intent</w:t>
      </w:r>
      <w:r w:rsidRPr="00FC5277">
        <w:rPr>
          <w:kern w:val="2"/>
          <w:szCs w:val="18"/>
          <w:lang w:val="en-US" w:eastAsia="zh-CN" w:bidi="ar-KW"/>
        </w:rPr>
        <w:t xml:space="preserve"> </w:t>
      </w:r>
      <w:r>
        <w:rPr>
          <w:kern w:val="2"/>
          <w:szCs w:val="18"/>
          <w:lang w:val="en-US" w:eastAsia="zh-CN" w:bidi="ar-KW"/>
        </w:rPr>
        <w:t>over</w:t>
      </w:r>
      <w:r w:rsidRPr="00FC5277">
        <w:rPr>
          <w:kern w:val="2"/>
          <w:szCs w:val="18"/>
          <w:lang w:val="en-US" w:eastAsia="zh-CN" w:bidi="ar-KW"/>
        </w:rPr>
        <w:t xml:space="preserve"> the exis</w:t>
      </w:r>
      <w:r w:rsidR="00ED6FEC">
        <w:rPr>
          <w:kern w:val="2"/>
          <w:szCs w:val="18"/>
          <w:lang w:val="en-US" w:eastAsia="zh-CN" w:bidi="ar-KW"/>
        </w:rPr>
        <w:t>t</w:t>
      </w:r>
      <w:r w:rsidRPr="00FC5277">
        <w:rPr>
          <w:kern w:val="2"/>
          <w:szCs w:val="18"/>
          <w:lang w:val="en-US" w:eastAsia="zh-CN" w:bidi="ar-KW"/>
        </w:rPr>
        <w:t>ing intent</w:t>
      </w:r>
      <w:r>
        <w:rPr>
          <w:kern w:val="2"/>
          <w:szCs w:val="18"/>
          <w:lang w:val="en-US" w:eastAsia="zh-CN" w:bidi="ar-KW"/>
        </w:rPr>
        <w:t>.</w:t>
      </w:r>
      <w:r w:rsidRPr="00FC5277">
        <w:rPr>
          <w:kern w:val="2"/>
          <w:szCs w:val="18"/>
          <w:lang w:val="en-US" w:eastAsia="zh-CN" w:bidi="ar-KW"/>
        </w:rPr>
        <w:t xml:space="preserve"> </w:t>
      </w:r>
      <w:r>
        <w:rPr>
          <w:kern w:val="2"/>
          <w:szCs w:val="18"/>
          <w:lang w:val="en-US" w:eastAsia="zh-CN" w:bidi="ar-KW"/>
        </w:rPr>
        <w:t>(</w:t>
      </w:r>
      <w:r w:rsidRPr="00FC5277">
        <w:rPr>
          <w:kern w:val="2"/>
          <w:szCs w:val="18"/>
          <w:lang w:val="en-US" w:eastAsia="zh-CN" w:bidi="ar-KW"/>
        </w:rPr>
        <w:t xml:space="preserve">go to step 4) </w:t>
      </w:r>
    </w:p>
    <w:p w14:paraId="7B590FFD" w14:textId="35F5FCDB" w:rsidR="007C6982" w:rsidRDefault="007C6982" w:rsidP="007C6982">
      <w:pPr>
        <w:numPr>
          <w:ilvl w:val="0"/>
          <w:numId w:val="29"/>
        </w:numPr>
        <w:jc w:val="both"/>
        <w:rPr>
          <w:kern w:val="2"/>
          <w:szCs w:val="18"/>
          <w:lang w:val="en-US" w:eastAsia="zh-CN" w:bidi="ar-KW"/>
        </w:rPr>
      </w:pPr>
      <w:r>
        <w:rPr>
          <w:kern w:val="2"/>
          <w:szCs w:val="18"/>
          <w:lang w:val="en-US" w:eastAsia="zh-CN" w:bidi="ar-KW"/>
        </w:rPr>
        <w:lastRenderedPageBreak/>
        <w:t>If</w:t>
      </w:r>
      <w:r w:rsidRPr="00FC5277">
        <w:rPr>
          <w:kern w:val="2"/>
          <w:szCs w:val="18"/>
          <w:lang w:val="en-US" w:eastAsia="zh-CN" w:bidi="ar-KW"/>
        </w:rPr>
        <w:t xml:space="preserve"> intent </w:t>
      </w:r>
      <w:r w:rsidR="00ED6FEC" w:rsidRPr="00FC5277">
        <w:rPr>
          <w:kern w:val="2"/>
          <w:szCs w:val="18"/>
          <w:lang w:val="en-US" w:eastAsia="zh-CN" w:bidi="ar-KW"/>
        </w:rPr>
        <w:t>preemption</w:t>
      </w:r>
      <w:r w:rsidRPr="00FC5277">
        <w:rPr>
          <w:kern w:val="2"/>
          <w:szCs w:val="18"/>
          <w:lang w:val="en-US" w:eastAsia="zh-CN" w:bidi="ar-KW"/>
        </w:rPr>
        <w:t xml:space="preserve"> protect of existing </w:t>
      </w:r>
      <w:r>
        <w:rPr>
          <w:kern w:val="2"/>
          <w:szCs w:val="18"/>
          <w:lang w:val="en-US" w:eastAsia="zh-CN" w:bidi="ar-KW"/>
        </w:rPr>
        <w:t>intent</w:t>
      </w:r>
      <w:r w:rsidRPr="00FC5277">
        <w:rPr>
          <w:kern w:val="2"/>
          <w:szCs w:val="18"/>
          <w:lang w:val="en-US" w:eastAsia="zh-CN" w:bidi="ar-KW"/>
        </w:rPr>
        <w:t xml:space="preserve"> </w:t>
      </w:r>
      <w:r>
        <w:rPr>
          <w:kern w:val="2"/>
          <w:szCs w:val="18"/>
          <w:lang w:val="en-US" w:eastAsia="zh-CN" w:bidi="ar-KW"/>
        </w:rPr>
        <w:t>is</w:t>
      </w:r>
      <w:r w:rsidRPr="00FC5277">
        <w:rPr>
          <w:kern w:val="2"/>
          <w:szCs w:val="18"/>
          <w:lang w:val="en-US" w:eastAsia="zh-CN" w:bidi="ar-KW"/>
        </w:rPr>
        <w:t xml:space="preserve"> </w:t>
      </w:r>
      <w:r w:rsidR="00ED6FEC">
        <w:rPr>
          <w:kern w:val="2"/>
          <w:szCs w:val="18"/>
          <w:lang w:val="en-US" w:eastAsia="zh-CN" w:bidi="ar-KW"/>
        </w:rPr>
        <w:t>preemptable</w:t>
      </w:r>
      <w:r>
        <w:rPr>
          <w:kern w:val="2"/>
          <w:szCs w:val="18"/>
          <w:lang w:val="en-US" w:eastAsia="zh-CN" w:bidi="ar-KW"/>
        </w:rPr>
        <w:t xml:space="preserve"> and </w:t>
      </w:r>
      <w:r w:rsidRPr="00FC5277">
        <w:rPr>
          <w:kern w:val="2"/>
          <w:szCs w:val="18"/>
          <w:lang w:val="en-US" w:eastAsia="zh-CN" w:bidi="ar-KW"/>
        </w:rPr>
        <w:t xml:space="preserve">intent </w:t>
      </w:r>
      <w:r w:rsidR="00ED6FEC" w:rsidRPr="00FC5277">
        <w:rPr>
          <w:kern w:val="2"/>
          <w:szCs w:val="18"/>
          <w:lang w:val="en-US" w:eastAsia="zh-CN" w:bidi="ar-KW"/>
        </w:rPr>
        <w:t>preemption</w:t>
      </w:r>
      <w:r w:rsidRPr="00FC5277">
        <w:rPr>
          <w:kern w:val="2"/>
          <w:szCs w:val="18"/>
          <w:lang w:val="en-US" w:eastAsia="zh-CN" w:bidi="ar-KW"/>
        </w:rPr>
        <w:t xml:space="preserve"> capability of new intent shall not trigger, MnS producer </w:t>
      </w:r>
      <w:r w:rsidRPr="00896DCA">
        <w:rPr>
          <w:kern w:val="2"/>
          <w:szCs w:val="18"/>
          <w:lang w:val="en-US" w:eastAsia="zh-CN" w:bidi="ar-KW"/>
        </w:rPr>
        <w:t>prioritizes the</w:t>
      </w:r>
      <w:r w:rsidRPr="00896DCA" w:rsidDel="00896DCA">
        <w:rPr>
          <w:kern w:val="2"/>
          <w:szCs w:val="18"/>
          <w:lang w:val="en-US" w:eastAsia="zh-CN" w:bidi="ar-KW"/>
        </w:rPr>
        <w:t xml:space="preserve"> </w:t>
      </w:r>
      <w:r w:rsidRPr="00FC5277">
        <w:rPr>
          <w:kern w:val="2"/>
          <w:szCs w:val="18"/>
          <w:lang w:val="en-US" w:eastAsia="zh-CN" w:bidi="ar-KW"/>
        </w:rPr>
        <w:t xml:space="preserve">existing intent (can’t proceed new intent) </w:t>
      </w:r>
    </w:p>
    <w:p w14:paraId="22C74583" w14:textId="77777777" w:rsidR="007C6982" w:rsidRDefault="007C6982" w:rsidP="007C6982">
      <w:pPr>
        <w:jc w:val="both"/>
        <w:rPr>
          <w:kern w:val="2"/>
          <w:szCs w:val="18"/>
          <w:lang w:val="en-US" w:eastAsia="zh-CN" w:bidi="ar-KW"/>
        </w:rPr>
      </w:pPr>
      <w:r w:rsidRPr="00FC5277">
        <w:rPr>
          <w:kern w:val="2"/>
          <w:szCs w:val="18"/>
          <w:lang w:val="en-US" w:eastAsia="zh-CN" w:bidi="ar-KW"/>
        </w:rPr>
        <w:t xml:space="preserve">Step 4 </w:t>
      </w:r>
    </w:p>
    <w:p w14:paraId="51C27BF2" w14:textId="13C3BE83" w:rsidR="007C6982" w:rsidRDefault="007C6982" w:rsidP="007C6982">
      <w:pPr>
        <w:numPr>
          <w:ilvl w:val="0"/>
          <w:numId w:val="30"/>
        </w:numPr>
        <w:jc w:val="both"/>
        <w:rPr>
          <w:kern w:val="2"/>
          <w:szCs w:val="18"/>
          <w:lang w:val="en-US" w:eastAsia="zh-CN" w:bidi="ar-KW"/>
        </w:rPr>
      </w:pPr>
      <w:r w:rsidRPr="00FC5277">
        <w:rPr>
          <w:kern w:val="2"/>
          <w:szCs w:val="18"/>
          <w:lang w:val="en-US" w:eastAsia="zh-CN" w:bidi="ar-KW"/>
        </w:rPr>
        <w:t xml:space="preserve">When the new intent is prioritized </w:t>
      </w:r>
      <w:r>
        <w:rPr>
          <w:kern w:val="2"/>
          <w:szCs w:val="18"/>
          <w:lang w:val="en-US" w:eastAsia="zh-CN" w:bidi="ar-KW"/>
        </w:rPr>
        <w:t>over</w:t>
      </w:r>
      <w:r w:rsidRPr="00FC5277">
        <w:rPr>
          <w:kern w:val="2"/>
          <w:szCs w:val="18"/>
          <w:lang w:val="en-US" w:eastAsia="zh-CN" w:bidi="ar-KW"/>
        </w:rPr>
        <w:t xml:space="preserve"> the exis</w:t>
      </w:r>
      <w:r>
        <w:rPr>
          <w:kern w:val="2"/>
          <w:szCs w:val="18"/>
          <w:lang w:val="en-US" w:eastAsia="zh-CN" w:bidi="ar-KW"/>
        </w:rPr>
        <w:t>t</w:t>
      </w:r>
      <w:r w:rsidRPr="00FC5277">
        <w:rPr>
          <w:kern w:val="2"/>
          <w:szCs w:val="18"/>
          <w:lang w:val="en-US" w:eastAsia="zh-CN" w:bidi="ar-KW"/>
        </w:rPr>
        <w:t xml:space="preserve">ing intent which has conflict with the new intent, the </w:t>
      </w:r>
      <w:r>
        <w:rPr>
          <w:kern w:val="2"/>
          <w:szCs w:val="18"/>
          <w:lang w:val="en-US" w:eastAsia="zh-CN" w:bidi="ar-KW"/>
        </w:rPr>
        <w:t>MnS producer</w:t>
      </w:r>
      <w:r w:rsidRPr="00FC5277">
        <w:rPr>
          <w:kern w:val="2"/>
          <w:szCs w:val="18"/>
          <w:lang w:val="en-US" w:eastAsia="zh-CN" w:bidi="ar-KW"/>
        </w:rPr>
        <w:t xml:space="preserve"> can take the following actions</w:t>
      </w:r>
      <w:r w:rsidR="00ED6FEC">
        <w:rPr>
          <w:kern w:val="2"/>
          <w:szCs w:val="18"/>
          <w:lang w:val="en-US" w:eastAsia="zh-CN" w:bidi="ar-KW"/>
        </w:rPr>
        <w:t xml:space="preserve"> </w:t>
      </w:r>
      <w:r>
        <w:rPr>
          <w:kern w:val="2"/>
          <w:szCs w:val="18"/>
          <w:lang w:val="en-US" w:eastAsia="zh-CN" w:bidi="ar-KW"/>
        </w:rPr>
        <w:t>(Either A or B)</w:t>
      </w:r>
    </w:p>
    <w:p w14:paraId="2D19C616" w14:textId="38F22977" w:rsidR="007C6982" w:rsidRPr="008F3FE8" w:rsidRDefault="007C6982" w:rsidP="007C6982">
      <w:pPr>
        <w:numPr>
          <w:ilvl w:val="2"/>
          <w:numId w:val="31"/>
        </w:numPr>
        <w:jc w:val="both"/>
        <w:rPr>
          <w:kern w:val="2"/>
          <w:szCs w:val="18"/>
          <w:lang w:val="en-US" w:eastAsia="zh-CN" w:bidi="ar-KW"/>
        </w:rPr>
      </w:pPr>
      <w:r w:rsidRPr="00FC5277">
        <w:rPr>
          <w:kern w:val="2"/>
          <w:szCs w:val="18"/>
          <w:lang w:val="en-US" w:eastAsia="zh-CN" w:bidi="ar-KW"/>
        </w:rPr>
        <w:t>Terminate</w:t>
      </w:r>
      <w:r>
        <w:rPr>
          <w:kern w:val="2"/>
          <w:szCs w:val="18"/>
          <w:lang w:val="en-US" w:eastAsia="zh-CN" w:bidi="ar-KW"/>
        </w:rPr>
        <w:t xml:space="preserve"> </w:t>
      </w:r>
      <w:r w:rsidRPr="008F3FE8">
        <w:rPr>
          <w:kern w:val="2"/>
          <w:szCs w:val="18"/>
          <w:lang w:val="en-US" w:eastAsia="zh-CN" w:bidi="ar-KW"/>
        </w:rPr>
        <w:t>or Suspend the existing intent and send notification to the MnS consumer (for example, in the case of emergency etc.)</w:t>
      </w:r>
    </w:p>
    <w:p w14:paraId="50D1054B" w14:textId="3D2D84C9" w:rsidR="007C6982" w:rsidRPr="008F3FE8" w:rsidRDefault="007C6982" w:rsidP="007C6982">
      <w:pPr>
        <w:numPr>
          <w:ilvl w:val="2"/>
          <w:numId w:val="31"/>
        </w:numPr>
        <w:jc w:val="both"/>
        <w:rPr>
          <w:kern w:val="2"/>
          <w:szCs w:val="18"/>
          <w:lang w:val="en-US" w:eastAsia="zh-CN" w:bidi="ar-KW"/>
        </w:rPr>
      </w:pPr>
      <w:r w:rsidRPr="008F3FE8">
        <w:rPr>
          <w:kern w:val="2"/>
          <w:szCs w:val="18"/>
          <w:lang w:val="en-US" w:eastAsia="zh-CN" w:bidi="ar-KW"/>
        </w:rPr>
        <w:t xml:space="preserve">Notify the conflict and ask for approval of termination or </w:t>
      </w:r>
      <w:r w:rsidR="00ED6FEC" w:rsidRPr="008F3FE8">
        <w:rPr>
          <w:kern w:val="2"/>
          <w:szCs w:val="18"/>
          <w:lang w:val="en-US" w:eastAsia="zh-CN" w:bidi="ar-KW"/>
        </w:rPr>
        <w:t>suspension</w:t>
      </w:r>
      <w:r w:rsidRPr="008F3FE8">
        <w:rPr>
          <w:kern w:val="2"/>
          <w:szCs w:val="18"/>
          <w:lang w:val="en-US" w:eastAsia="zh-CN" w:bidi="ar-KW"/>
        </w:rPr>
        <w:t>.</w:t>
      </w:r>
    </w:p>
    <w:p w14:paraId="57DBB4D5" w14:textId="164BE299" w:rsidR="00254D15" w:rsidRDefault="004A6CCB" w:rsidP="00861F44">
      <w:pPr>
        <w:pStyle w:val="EditorsNote"/>
        <w:rPr>
          <w:noProof/>
          <w:kern w:val="2"/>
          <w:szCs w:val="18"/>
          <w:lang w:val="en-US" w:eastAsia="zh-CN" w:bidi="ar-KW"/>
        </w:rPr>
      </w:pPr>
      <w:r>
        <w:rPr>
          <w:noProof/>
          <w:kern w:val="2"/>
          <w:szCs w:val="18"/>
          <w:lang w:val="en-US" w:eastAsia="zh-CN" w:bidi="ar-KW"/>
        </w:rPr>
        <w:pict w14:anchorId="495C4568">
          <v:shape id="図 1" o:spid="_x0000_i1027" type="#_x0000_t75" style="width:443.1pt;height:562.95pt;visibility:visible">
            <v:imagedata r:id="rId12" o:title=""/>
          </v:shape>
        </w:pict>
      </w:r>
    </w:p>
    <w:p w14:paraId="5073A7E1" w14:textId="0357A360" w:rsidR="007C6982" w:rsidRPr="00C11241" w:rsidRDefault="007C6982" w:rsidP="007C6982">
      <w:pPr>
        <w:pStyle w:val="EditorsNote"/>
        <w:jc w:val="center"/>
        <w:rPr>
          <w:color w:val="000000"/>
          <w:lang w:val="en-US" w:eastAsia="zh-CN" w:bidi="ar-KW"/>
        </w:rPr>
      </w:pPr>
      <w:r w:rsidRPr="00C11241">
        <w:rPr>
          <w:rFonts w:hint="eastAsia"/>
          <w:color w:val="000000"/>
          <w:lang w:val="en-US" w:eastAsia="zh-CN" w:bidi="ar-KW"/>
        </w:rPr>
        <w:lastRenderedPageBreak/>
        <w:t>F</w:t>
      </w:r>
      <w:r w:rsidRPr="00C11241">
        <w:rPr>
          <w:color w:val="000000"/>
          <w:lang w:val="en-US" w:eastAsia="zh-CN" w:bidi="ar-KW"/>
        </w:rPr>
        <w:t>igure 4.2.2-1</w:t>
      </w:r>
    </w:p>
    <w:p w14:paraId="19672C47" w14:textId="77777777" w:rsidR="000C2522" w:rsidRDefault="000C2522" w:rsidP="000C2522">
      <w:pPr>
        <w:jc w:val="both"/>
        <w:rPr>
          <w:kern w:val="2"/>
          <w:szCs w:val="18"/>
          <w:lang w:eastAsia="zh-CN" w:bidi="ar-KW"/>
        </w:rPr>
      </w:pPr>
      <w:r>
        <w:rPr>
          <w:kern w:val="2"/>
          <w:szCs w:val="18"/>
          <w:lang w:val="en-US" w:eastAsia="zh-CN" w:bidi="ar-KW"/>
        </w:rPr>
        <w:t>The solutions are feasible and should be expanded in the normative phase.</w:t>
      </w:r>
    </w:p>
    <w:p w14:paraId="538E8F9C" w14:textId="09387539" w:rsidR="00FA0D9A" w:rsidRPr="00EB117F" w:rsidRDefault="00FA0D9A" w:rsidP="00FA0D9A">
      <w:pPr>
        <w:pStyle w:val="2"/>
      </w:pPr>
      <w:bookmarkStart w:id="276" w:name="_Toc128941003"/>
      <w:bookmarkStart w:id="277" w:name="_Toc128941937"/>
      <w:r>
        <w:t>4</w:t>
      </w:r>
      <w:r w:rsidRPr="00EB117F">
        <w:t>.</w:t>
      </w:r>
      <w:r>
        <w:t>3</w:t>
      </w:r>
      <w:r>
        <w:tab/>
      </w:r>
      <w:r w:rsidRPr="00EB117F">
        <w:t>Issue#</w:t>
      </w:r>
      <w:r>
        <w:rPr>
          <w:lang w:eastAsia="zh-CN"/>
        </w:rPr>
        <w:t>4.3</w:t>
      </w:r>
      <w:r w:rsidRPr="00EB117F">
        <w:t xml:space="preserve">: </w:t>
      </w:r>
      <w:r>
        <w:t>Enhancement of radio network intent expectation</w:t>
      </w:r>
      <w:bookmarkEnd w:id="218"/>
      <w:bookmarkEnd w:id="219"/>
      <w:bookmarkEnd w:id="220"/>
      <w:bookmarkEnd w:id="221"/>
      <w:bookmarkEnd w:id="222"/>
      <w:bookmarkEnd w:id="223"/>
      <w:bookmarkEnd w:id="242"/>
      <w:bookmarkEnd w:id="243"/>
      <w:bookmarkEnd w:id="244"/>
      <w:bookmarkEnd w:id="245"/>
      <w:bookmarkEnd w:id="246"/>
      <w:bookmarkEnd w:id="247"/>
      <w:bookmarkEnd w:id="248"/>
      <w:bookmarkEnd w:id="267"/>
      <w:bookmarkEnd w:id="268"/>
      <w:bookmarkEnd w:id="276"/>
      <w:bookmarkEnd w:id="277"/>
    </w:p>
    <w:p w14:paraId="1F282E0A" w14:textId="46024BDD" w:rsidR="00FA0D9A" w:rsidRPr="0026799F" w:rsidRDefault="00FA0D9A" w:rsidP="00FA0D9A">
      <w:pPr>
        <w:pStyle w:val="3"/>
        <w:rPr>
          <w:rStyle w:val="ab"/>
          <w:i w:val="0"/>
          <w:color w:val="auto"/>
        </w:rPr>
      </w:pPr>
      <w:bookmarkStart w:id="278" w:name="_Toc103681038"/>
      <w:bookmarkStart w:id="279" w:name="_Toc103681203"/>
      <w:bookmarkStart w:id="280" w:name="_Toc103681248"/>
      <w:bookmarkStart w:id="281" w:name="_Toc103690257"/>
      <w:bookmarkStart w:id="282" w:name="_Toc103690304"/>
      <w:bookmarkStart w:id="283" w:name="_Toc103690425"/>
      <w:bookmarkStart w:id="284" w:name="_Toc107582605"/>
      <w:bookmarkStart w:id="285" w:name="_Toc107582848"/>
      <w:bookmarkStart w:id="286" w:name="_Toc107582921"/>
      <w:bookmarkStart w:id="287" w:name="_Toc107583009"/>
      <w:bookmarkStart w:id="288" w:name="_Toc112273130"/>
      <w:bookmarkStart w:id="289" w:name="_Toc112273902"/>
      <w:bookmarkStart w:id="290" w:name="_Toc112278978"/>
      <w:bookmarkStart w:id="291" w:name="_Toc120009288"/>
      <w:bookmarkStart w:id="292" w:name="_Toc120009652"/>
      <w:bookmarkStart w:id="293" w:name="_Toc128941004"/>
      <w:bookmarkStart w:id="294" w:name="_Toc128941938"/>
      <w:r w:rsidRPr="0026799F">
        <w:rPr>
          <w:rStyle w:val="ab"/>
          <w:i w:val="0"/>
          <w:color w:val="auto"/>
        </w:rPr>
        <w:t>4.3.1</w:t>
      </w:r>
      <w:r w:rsidRPr="0026799F">
        <w:rPr>
          <w:rStyle w:val="ab"/>
          <w:i w:val="0"/>
          <w:color w:val="auto"/>
        </w:rPr>
        <w:tab/>
        <w:t>Description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37AEB5B" w14:textId="77777777" w:rsidR="00FA0D9A" w:rsidRDefault="00FA0D9A" w:rsidP="00FA0D9A">
      <w:pPr>
        <w:jc w:val="both"/>
        <w:rPr>
          <w:lang w:eastAsia="zh-CN"/>
        </w:rPr>
      </w:pPr>
      <w:r>
        <w:t xml:space="preserve">In TS 28.312 [2], the radio network expectation is defined in clause </w:t>
      </w:r>
      <w:r w:rsidRPr="005D2F17">
        <w:t>6.2.2.1.1</w:t>
      </w:r>
      <w:r>
        <w:t xml:space="preserve">, which is used to support the use case and requirements for clause 5.1.1 </w:t>
      </w:r>
      <w:r w:rsidRPr="005D2F17">
        <w:t>Intent containing an expectation for delivering radio network</w:t>
      </w:r>
      <w:r>
        <w:t xml:space="preserve">, clause 5.1.4 </w:t>
      </w:r>
      <w:r w:rsidRPr="005D2F17">
        <w:t>Intent containing an expectation on coverage performance to be assured</w:t>
      </w:r>
      <w:r>
        <w:t xml:space="preserve"> and clause 5.1.5 </w:t>
      </w:r>
      <w:r w:rsidRPr="005D2F17">
        <w:t>Intent containing an expectation on RAN UE thr</w:t>
      </w:r>
      <w:r w:rsidRPr="005D2F17">
        <w:rPr>
          <w:lang w:eastAsia="zh-CN"/>
        </w:rPr>
        <w:t>oughput performance to be assured</w:t>
      </w:r>
      <w:r>
        <w:rPr>
          <w:lang w:eastAsia="zh-CN"/>
        </w:rPr>
        <w:t>. Following aspects for radio network expectation need to be enhanced:</w:t>
      </w:r>
    </w:p>
    <w:p w14:paraId="7DA3E4F6" w14:textId="17CDB25D" w:rsidR="00FA0D9A" w:rsidRDefault="00070B82" w:rsidP="004131A0">
      <w:pPr>
        <w:jc w:val="both"/>
        <w:rPr>
          <w:lang w:eastAsia="zh-CN"/>
        </w:rPr>
      </w:pPr>
      <w:r>
        <w:rPr>
          <w:lang w:eastAsia="zh-CN"/>
        </w:rPr>
        <w:t xml:space="preserve">- </w:t>
      </w:r>
      <w:r w:rsidR="00FA0D9A">
        <w:rPr>
          <w:lang w:eastAsia="zh-CN"/>
        </w:rPr>
        <w:t xml:space="preserve">Enhancement Aspect1: In existing radio network expectation, only </w:t>
      </w:r>
      <w:r w:rsidR="00FA0D9A" w:rsidRPr="005D2F17">
        <w:rPr>
          <w:lang w:eastAsia="zh-CN"/>
        </w:rPr>
        <w:t>Polygon</w:t>
      </w:r>
      <w:r w:rsidR="00FA0D9A">
        <w:rPr>
          <w:lang w:eastAsia="zh-CN"/>
        </w:rPr>
        <w:t xml:space="preserve"> Area</w:t>
      </w:r>
      <w:r w:rsidR="00FA0D9A" w:rsidRPr="005D2F17">
        <w:rPr>
          <w:lang w:eastAsia="zh-CN"/>
        </w:rPr>
        <w:t xml:space="preserve"> and </w:t>
      </w:r>
      <w:r w:rsidR="00FA0D9A">
        <w:rPr>
          <w:lang w:eastAsia="zh-CN"/>
        </w:rPr>
        <w:t>TAC are specified to represent the coverage area. However, in some scenario, the MnS consumer may express the radio network expectation targets for the coverage area which is represented by a list of Cell (e.g. CGI).</w:t>
      </w:r>
    </w:p>
    <w:p w14:paraId="1393A895" w14:textId="04CF849D" w:rsidR="00FA0D9A" w:rsidRDefault="00070B82" w:rsidP="004131A0">
      <w:pPr>
        <w:jc w:val="both"/>
        <w:rPr>
          <w:lang w:eastAsia="zh-CN"/>
        </w:rPr>
      </w:pPr>
      <w:r>
        <w:rPr>
          <w:lang w:eastAsia="zh-CN"/>
        </w:rPr>
        <w:t xml:space="preserve">- </w:t>
      </w:r>
      <w:r w:rsidR="00FA0D9A">
        <w:rPr>
          <w:lang w:eastAsia="zh-CN"/>
        </w:rPr>
        <w:t xml:space="preserve">Enhancement Aspect2: In </w:t>
      </w:r>
      <w:r w:rsidR="00FA0D9A">
        <w:t xml:space="preserve">clause 5.1.5 </w:t>
      </w:r>
      <w:r w:rsidR="00FA0D9A" w:rsidRPr="005D2F17">
        <w:t>Intent containing an expectation on RAN UE thr</w:t>
      </w:r>
      <w:r w:rsidR="00FA0D9A" w:rsidRPr="005D2F17">
        <w:rPr>
          <w:lang w:eastAsia="zh-CN"/>
        </w:rPr>
        <w:t>oughput performance to be assured</w:t>
      </w:r>
      <w:r w:rsidR="00FA0D9A">
        <w:rPr>
          <w:lang w:eastAsia="zh-CN"/>
        </w:rPr>
        <w:t>, the sentence "o</w:t>
      </w:r>
      <w:r w:rsidR="00FA0D9A" w:rsidRPr="00C866CC">
        <w:rPr>
          <w:lang w:eastAsia="zh-CN"/>
        </w:rPr>
        <w:t>ptional performance scope (e.g. specific service type, specific UE groups)</w:t>
      </w:r>
      <w:r w:rsidR="00FA0D9A">
        <w:rPr>
          <w:lang w:eastAsia="zh-CN"/>
        </w:rPr>
        <w:t xml:space="preserve">" is described, which means MnS consumer may express the radio network expectation targets for the specific service type or UE groups instead of the whole radio network. </w:t>
      </w:r>
    </w:p>
    <w:p w14:paraId="22B70F4F" w14:textId="4603800A" w:rsidR="00FA0D9A" w:rsidRDefault="00070B82" w:rsidP="004131A0">
      <w:pPr>
        <w:jc w:val="both"/>
        <w:rPr>
          <w:lang w:eastAsia="zh-CN"/>
        </w:rPr>
      </w:pPr>
      <w:r>
        <w:rPr>
          <w:lang w:eastAsia="zh-CN"/>
        </w:rPr>
        <w:t xml:space="preserve">- </w:t>
      </w:r>
      <w:r w:rsidR="00FA0D9A">
        <w:rPr>
          <w:lang w:eastAsia="zh-CN"/>
        </w:rPr>
        <w:t xml:space="preserve">Enhancement Aspect3: </w:t>
      </w:r>
      <w:r w:rsidR="00FA0D9A">
        <w:rPr>
          <w:rFonts w:hint="eastAsia"/>
          <w:lang w:eastAsia="zh-CN"/>
        </w:rPr>
        <w:t>In</w:t>
      </w:r>
      <w:r w:rsidR="00FA0D9A">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7EA088AC" w14:textId="77777777" w:rsidR="002D3704" w:rsidRPr="00960937" w:rsidRDefault="002D3704" w:rsidP="002D3704">
      <w:pPr>
        <w:jc w:val="both"/>
        <w:rPr>
          <w:lang w:eastAsia="zh-CN"/>
        </w:rPr>
      </w:pPr>
      <w:r>
        <w:rPr>
          <w:lang w:eastAsia="zh-CN"/>
        </w:rPr>
        <w:t xml:space="preserve">- Enhancement Aspect4: In </w:t>
      </w:r>
      <w:r>
        <w:t>clause 5.1.1</w:t>
      </w:r>
      <w:r w:rsidRPr="00960937">
        <w:t xml:space="preserve"> Intent containing an expectation for delivering radio network</w:t>
      </w:r>
      <w:r>
        <w:t xml:space="preserve"> use case</w:t>
      </w:r>
      <w:r>
        <w:rPr>
          <w:rFonts w:hint="eastAsia"/>
          <w:lang w:eastAsia="zh-CN"/>
        </w:rPr>
        <w:t>,</w:t>
      </w:r>
      <w:r>
        <w:rPr>
          <w:lang w:eastAsia="zh-CN"/>
        </w:rPr>
        <w:t xml:space="preserve"> transport setting parameters (including OM transport information and NG transport information) are described in the MnS consumer's </w:t>
      </w:r>
      <w:r w:rsidRPr="00960937">
        <w:t xml:space="preserve">expectation for delivering </w:t>
      </w:r>
      <w:r>
        <w:t xml:space="preserve">a </w:t>
      </w:r>
      <w:r w:rsidRPr="00960937">
        <w:t>radio network</w:t>
      </w:r>
      <w:r>
        <w:t xml:space="preserve">. It means when the MnS consumer </w:t>
      </w:r>
      <w:r w:rsidRPr="00462ED4">
        <w:t xml:space="preserve">expresses its intent expectation to </w:t>
      </w:r>
      <w:r>
        <w:t xml:space="preserve">the </w:t>
      </w:r>
      <w:r w:rsidRPr="00462ED4">
        <w:t>MnS producer for delivering a radio network</w:t>
      </w:r>
      <w:r>
        <w:t xml:space="preserve">, MnS consumer needs to specify the expected transport information </w:t>
      </w:r>
      <w:r>
        <w:rPr>
          <w:rFonts w:hint="eastAsia"/>
          <w:lang w:eastAsia="zh-CN"/>
        </w:rPr>
        <w:t>for</w:t>
      </w:r>
      <w:r>
        <w:t xml:space="preserve"> the radio network to be delivered to support the connection with </w:t>
      </w:r>
      <w:r>
        <w:rPr>
          <w:lang w:eastAsia="zh-CN"/>
        </w:rPr>
        <w:t>other network parts (including 5GC network node, transport network node and management system).</w:t>
      </w:r>
    </w:p>
    <w:p w14:paraId="0F53CB8A" w14:textId="09E114A6" w:rsidR="002D3704" w:rsidRPr="00454811" w:rsidRDefault="00454811" w:rsidP="004131A0">
      <w:pPr>
        <w:jc w:val="both"/>
        <w:rPr>
          <w:lang w:eastAsia="zh-CN"/>
        </w:rPr>
      </w:pPr>
      <w:r w:rsidRPr="00297302">
        <w:rPr>
          <w:lang w:eastAsia="zh-CN"/>
        </w:rPr>
        <w:t>- Enhancement Aspect</w:t>
      </w:r>
      <w:r>
        <w:rPr>
          <w:lang w:eastAsia="zh-CN"/>
        </w:rPr>
        <w:t>5</w:t>
      </w:r>
      <w:r w:rsidRPr="00297302">
        <w:rPr>
          <w:lang w:eastAsia="zh-CN"/>
        </w:rPr>
        <w:t xml:space="preserve">: Radio network may have different distributions of </w:t>
      </w:r>
      <w:r>
        <w:rPr>
          <w:rFonts w:hint="eastAsia"/>
          <w:lang w:eastAsia="zh-CN"/>
        </w:rPr>
        <w:t>users</w:t>
      </w:r>
      <w:r w:rsidRPr="00297302">
        <w:rPr>
          <w:lang w:eastAsia="zh-CN"/>
        </w:rPr>
        <w:t xml:space="preserve"> in different time periods, and these differences have certain periodic </w:t>
      </w:r>
      <w:r>
        <w:rPr>
          <w:lang w:eastAsia="zh-CN"/>
        </w:rPr>
        <w:t>characteristics</w:t>
      </w:r>
      <w:r w:rsidRPr="00297302">
        <w:rPr>
          <w:lang w:eastAsia="zh-CN"/>
        </w:rPr>
        <w:t xml:space="preserve"> in time and space. For example, in the university area, users are mainly in teaching buildings during the day, and users are mainly in dormitory buildings at night. In this case, for teaching buildings, in day is busy time and in night is idle time. Ther</w:t>
      </w:r>
      <w:r>
        <w:rPr>
          <w:lang w:eastAsia="zh-CN"/>
        </w:rPr>
        <w:t>e</w:t>
      </w:r>
      <w:r w:rsidRPr="00297302">
        <w:rPr>
          <w:lang w:eastAsia="zh-CN"/>
        </w:rPr>
        <w:t>fore, in view of the difference in the distribution of users in different time periods in same area, it is need to defined different time periods as</w:t>
      </w:r>
      <w:r>
        <w:rPr>
          <w:lang w:eastAsia="zh-CN"/>
        </w:rPr>
        <w:t xml:space="preserve"> contexts</w:t>
      </w:r>
      <w:r w:rsidRPr="00297302">
        <w:rPr>
          <w:lang w:eastAsia="zh-CN"/>
        </w:rPr>
        <w:t>.</w:t>
      </w:r>
    </w:p>
    <w:p w14:paraId="63D2FF7F" w14:textId="7FF9FB5C" w:rsidR="00FA0D9A" w:rsidRPr="0026799F" w:rsidRDefault="00FA0D9A" w:rsidP="00FA0D9A">
      <w:pPr>
        <w:pStyle w:val="3"/>
        <w:rPr>
          <w:rStyle w:val="ab"/>
          <w:i w:val="0"/>
          <w:color w:val="auto"/>
        </w:rPr>
      </w:pPr>
      <w:bookmarkStart w:id="295" w:name="_Toc103681039"/>
      <w:bookmarkStart w:id="296" w:name="_Toc103681204"/>
      <w:bookmarkStart w:id="297" w:name="_Toc103681249"/>
      <w:bookmarkStart w:id="298" w:name="_Toc103690258"/>
      <w:bookmarkStart w:id="299" w:name="_Toc103690305"/>
      <w:bookmarkStart w:id="300" w:name="_Toc103690426"/>
      <w:bookmarkStart w:id="301" w:name="_Toc107582606"/>
      <w:bookmarkStart w:id="302" w:name="_Toc107582849"/>
      <w:bookmarkStart w:id="303" w:name="_Toc107582922"/>
      <w:bookmarkStart w:id="304" w:name="_Toc107583010"/>
      <w:bookmarkStart w:id="305" w:name="_Toc112273131"/>
      <w:bookmarkStart w:id="306" w:name="_Toc112273903"/>
      <w:bookmarkStart w:id="307" w:name="_Toc112278979"/>
      <w:bookmarkStart w:id="308" w:name="_Toc120009289"/>
      <w:bookmarkStart w:id="309" w:name="_Toc120009653"/>
      <w:bookmarkStart w:id="310" w:name="_Toc128941005"/>
      <w:bookmarkStart w:id="311" w:name="_Toc128941939"/>
      <w:r w:rsidRPr="0026799F">
        <w:rPr>
          <w:rStyle w:val="ab"/>
          <w:i w:val="0"/>
          <w:color w:val="auto"/>
        </w:rPr>
        <w:t>4.3.2</w:t>
      </w:r>
      <w:r w:rsidRPr="0026799F">
        <w:rPr>
          <w:rStyle w:val="ab"/>
          <w:i w:val="0"/>
          <w:color w:val="auto"/>
        </w:rPr>
        <w:tab/>
        <w:t>Potential solutions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0A09503" w14:textId="74B1E99D" w:rsidR="00FA0D9A" w:rsidRDefault="00FA0D9A" w:rsidP="00FA0D9A">
      <w:pPr>
        <w:jc w:val="both"/>
        <w:rPr>
          <w:lang w:eastAsia="zh-CN"/>
        </w:rPr>
      </w:pPr>
      <w:r>
        <w:rPr>
          <w:rFonts w:hint="eastAsia"/>
          <w:lang w:eastAsia="zh-CN"/>
        </w:rPr>
        <w:t>R</w:t>
      </w:r>
      <w:r>
        <w:rPr>
          <w:lang w:eastAsia="zh-CN"/>
        </w:rPr>
        <w:t>egarding the Enhancement Aspect 1, it proposes to add attribute "cellContext" in ObjectContext for RadioNetworkExpectation in Clause 6.2.2.1.1.2 to represent the coverage area.</w:t>
      </w:r>
    </w:p>
    <w:p w14:paraId="1B8160D2" w14:textId="239AB1DA" w:rsidR="00FA0D9A" w:rsidRDefault="00FA0D9A" w:rsidP="00FA0D9A">
      <w:pPr>
        <w:jc w:val="both"/>
        <w:rPr>
          <w:lang w:eastAsia="zh-CN"/>
        </w:rPr>
      </w:pPr>
      <w:r>
        <w:rPr>
          <w:rFonts w:hint="eastAsia"/>
          <w:lang w:eastAsia="zh-CN"/>
        </w:rPr>
        <w:t>R</w:t>
      </w:r>
      <w:r>
        <w:rPr>
          <w:lang w:eastAsia="zh-CN"/>
        </w:rPr>
        <w:t xml:space="preserve">egarding the Enhancement Aspect 2, it proposes to add attribute "targetedScopeContext" in ObjectContext for RadioNetworkExpectation in Clause 6.2.2.1.1.2. The </w:t>
      </w:r>
      <w:r w:rsidRPr="00B90C1E">
        <w:rPr>
          <w:lang w:eastAsia="zh-CN"/>
        </w:rPr>
        <w:t>contextValueRange</w:t>
      </w:r>
      <w:r>
        <w:rPr>
          <w:lang w:eastAsia="zh-CN"/>
        </w:rPr>
        <w:t xml:space="preserve"> of "targetedScopeContext" is dataType modelled as tuple [SNSSAI, 5QI]. If MnS consumer only express the expectation targets for specific SNSSAI, then the 5QI of the tuple should be absent. If MnS consumer only express targets for specific 5QI, then the SNSSAI of the tuple should be absent. If MnS consumer express the expectation targets for specific combination of SNSSAI and 5QI, both SNSSAI and 5QI needs to be present.</w:t>
      </w:r>
    </w:p>
    <w:p w14:paraId="00CA404D" w14:textId="5AC3F268" w:rsidR="00454811" w:rsidRPr="00841193" w:rsidRDefault="00454811" w:rsidP="00454811">
      <w:pPr>
        <w:jc w:val="both"/>
        <w:rPr>
          <w:lang w:eastAsia="zh-CN"/>
        </w:rPr>
      </w:pPr>
      <w:r>
        <w:rPr>
          <w:rFonts w:hint="eastAsia"/>
          <w:lang w:eastAsia="zh-CN"/>
        </w:rPr>
        <w:t>R</w:t>
      </w:r>
      <w:r>
        <w:rPr>
          <w:lang w:eastAsia="zh-CN"/>
        </w:rPr>
        <w:t xml:space="preserve">egarding the Enhancement Aspect 3, it proposes to add radio network capacity related expectation targets in </w:t>
      </w:r>
      <w:r w:rsidRPr="00CD1310">
        <w:rPr>
          <w:lang w:eastAsia="zh-CN"/>
        </w:rPr>
        <w:t>ExpectationTargets</w:t>
      </w:r>
      <w:r>
        <w:rPr>
          <w:lang w:eastAsia="zh-CN"/>
        </w:rPr>
        <w:t xml:space="preserve"> for RadioNetworkExpectation, the radio network capacity related expectation targets can be highUlPrbLoadRatioTarget, highDlPrbLoadRatioTarget, </w:t>
      </w:r>
      <w:r w:rsidRPr="0062473F">
        <w:rPr>
          <w:lang w:eastAsia="zh-CN"/>
        </w:rPr>
        <w:t>maxNumberofUETarget (</w:t>
      </w:r>
      <w:r w:rsidRPr="0062473F">
        <w:rPr>
          <w:rFonts w:ascii="Arial" w:hAnsi="Arial" w:cs="Arial"/>
          <w:color w:val="000000"/>
          <w:sz w:val="18"/>
          <w:szCs w:val="18"/>
          <w:lang w:eastAsia="zh-CN"/>
        </w:rPr>
        <w:t>specifies the maximum number of UEs may access the network</w:t>
      </w:r>
      <w:r w:rsidRPr="0062473F">
        <w:rPr>
          <w:lang w:eastAsia="zh-CN"/>
        </w:rPr>
        <w:t>) and activityFactorTarget (</w:t>
      </w:r>
      <w:r w:rsidRPr="0062473F">
        <w:rPr>
          <w:snapToGrid w:val="0"/>
        </w:rPr>
        <w:t xml:space="preserve">specifies the </w:t>
      </w:r>
      <w:r w:rsidRPr="0062473F">
        <w:t>percentage value of the amount of simultaneous active UEs to the total number of UEs</w:t>
      </w:r>
      <w:r w:rsidRPr="0062473F">
        <w:rPr>
          <w:lang w:eastAsia="zh-CN"/>
        </w:rPr>
        <w:t>). In case of radio network delivering scenario, the radio network capacity related expectation targets</w:t>
      </w:r>
      <w:r w:rsidRPr="00841193">
        <w:rPr>
          <w:lang w:eastAsia="zh-CN"/>
        </w:rPr>
        <w:t xml:space="preserve"> can be maxNumberofUETarget and activityFactorTarget. In case of radio network assurance, the radio network capacity related expectation targets are highUlPrbLoadRatioTarget and highDlPrbLoadRatioTarget.</w:t>
      </w:r>
    </w:p>
    <w:p w14:paraId="180CCF97" w14:textId="77777777" w:rsidR="002D3704" w:rsidRPr="00BA00E2" w:rsidRDefault="002D3704" w:rsidP="002D3704">
      <w:pPr>
        <w:jc w:val="both"/>
      </w:pPr>
      <w:r>
        <w:rPr>
          <w:lang w:eastAsia="zh-CN"/>
        </w:rPr>
        <w:lastRenderedPageBreak/>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NGremoteIPaddress. OMInterfaceContext represents the context of transport connection to the management system, which includes a list of OMlocalIPaddress and OMremoteIPaddress. The NextHopContext </w:t>
      </w:r>
      <w:r>
        <w:t xml:space="preserve">provides information </w:t>
      </w:r>
      <w:r w:rsidRPr="006D386D">
        <w:rPr>
          <w:lang w:eastAsia="zh-CN"/>
        </w:rPr>
        <w:t>to identify ingress node (s) which are part of a transport network and the attachment circuit between</w:t>
      </w:r>
      <w:r>
        <w:rPr>
          <w:lang w:eastAsia="zh-CN"/>
        </w:rPr>
        <w:t xml:space="preserve"> the radio network</w:t>
      </w:r>
      <w:r w:rsidRPr="006D386D">
        <w:rPr>
          <w:lang w:eastAsia="zh-CN"/>
        </w:rPr>
        <w:t xml:space="preserve"> and the transport network</w:t>
      </w:r>
      <w:r>
        <w:rPr>
          <w:lang w:eastAsia="zh-CN"/>
        </w:rPr>
        <w:t xml:space="preserve">, which includes a list of </w:t>
      </w:r>
      <w:r w:rsidRPr="006D386D">
        <w:rPr>
          <w:lang w:eastAsia="zh-CN"/>
        </w:rPr>
        <w:t>nextHopInfo</w:t>
      </w:r>
      <w:r>
        <w:rPr>
          <w:lang w:eastAsia="zh-CN"/>
        </w:rPr>
        <w:t xml:space="preserve"> defined in TS 28.541[3].</w:t>
      </w:r>
    </w:p>
    <w:p w14:paraId="33974280" w14:textId="2A3757F9" w:rsidR="00454811" w:rsidRDefault="00454811" w:rsidP="00454811">
      <w:pPr>
        <w:jc w:val="both"/>
        <w:rPr>
          <w:lang w:eastAsia="zh-CN"/>
        </w:rPr>
      </w:pPr>
      <w:r w:rsidRPr="00841193">
        <w:rPr>
          <w:lang w:eastAsia="zh-CN"/>
        </w:rPr>
        <w:t xml:space="preserve">Regarding the Enhancement Aspect </w:t>
      </w:r>
      <w:r>
        <w:rPr>
          <w:lang w:eastAsia="zh-CN"/>
        </w:rPr>
        <w:t>5</w:t>
      </w:r>
      <w:r w:rsidRPr="00841193">
        <w:rPr>
          <w:lang w:eastAsia="zh-CN"/>
        </w:rPr>
        <w:t>, it proposes to add attribute "</w:t>
      </w:r>
      <w:r w:rsidRPr="00841193">
        <w:rPr>
          <w:rFonts w:hint="eastAsia"/>
          <w:lang w:eastAsia="zh-CN"/>
        </w:rPr>
        <w:t>t</w:t>
      </w:r>
      <w:r w:rsidRPr="00841193">
        <w:rPr>
          <w:lang w:eastAsia="zh-CN"/>
        </w:rPr>
        <w:t xml:space="preserve">imeContext" in ObjectContext for RadioNetworkExpectation in TS 28.312[2] Clause 6.2.2.1.1.2 to </w:t>
      </w:r>
      <w:r w:rsidRPr="0062473F">
        <w:rPr>
          <w:lang w:eastAsia="zh-CN"/>
        </w:rPr>
        <w:t>represent the expectation is expressed for specific time periods.</w:t>
      </w:r>
    </w:p>
    <w:p w14:paraId="3BADB0A9" w14:textId="77777777" w:rsidR="002D3704" w:rsidRPr="00454811" w:rsidRDefault="002D3704" w:rsidP="00FA0D9A">
      <w:pPr>
        <w:jc w:val="both"/>
        <w:rPr>
          <w:lang w:eastAsia="zh-CN"/>
        </w:rPr>
      </w:pPr>
    </w:p>
    <w:p w14:paraId="64A11E92" w14:textId="77777777" w:rsidR="00D25DEF" w:rsidRPr="000C411B" w:rsidRDefault="00D25DEF" w:rsidP="00C2415A">
      <w:pPr>
        <w:pStyle w:val="2"/>
      </w:pPr>
      <w:bookmarkStart w:id="312" w:name="_Toc103681040"/>
      <w:bookmarkStart w:id="313" w:name="_Toc103681205"/>
      <w:bookmarkStart w:id="314" w:name="_Toc103681250"/>
      <w:bookmarkStart w:id="315" w:name="_Toc103690259"/>
      <w:bookmarkStart w:id="316" w:name="_Toc103690306"/>
      <w:bookmarkStart w:id="317" w:name="_Toc103690427"/>
      <w:bookmarkStart w:id="318" w:name="_Toc107582607"/>
      <w:bookmarkStart w:id="319" w:name="_Toc107582850"/>
      <w:bookmarkStart w:id="320" w:name="_Toc107582923"/>
      <w:bookmarkStart w:id="321" w:name="_Toc107583011"/>
      <w:bookmarkStart w:id="322" w:name="_Toc112273132"/>
      <w:bookmarkStart w:id="323" w:name="_Toc112273904"/>
      <w:bookmarkStart w:id="324" w:name="_Toc112278980"/>
      <w:bookmarkStart w:id="325" w:name="_Toc120009290"/>
      <w:bookmarkStart w:id="326" w:name="_Toc120009654"/>
      <w:bookmarkStart w:id="327" w:name="_Toc128941940"/>
      <w:r w:rsidRPr="000C411B">
        <w:t>4.4</w:t>
      </w:r>
      <w:r w:rsidRPr="000C411B">
        <w:tab/>
        <w:t>Issue</w:t>
      </w:r>
      <w:r w:rsidRPr="000C411B">
        <w:rPr>
          <w:rFonts w:hint="eastAsia"/>
        </w:rPr>
        <w:t>#</w:t>
      </w:r>
      <w:r w:rsidRPr="000C411B">
        <w:t>4.4: 5GC related intent expectation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141EA6A7" w14:textId="77777777" w:rsidR="00D25DEF" w:rsidRPr="000C411B" w:rsidRDefault="00D25DEF" w:rsidP="00D25DEF">
      <w:pPr>
        <w:keepNext/>
        <w:keepLines/>
        <w:tabs>
          <w:tab w:val="left" w:pos="284"/>
          <w:tab w:val="left" w:pos="568"/>
          <w:tab w:val="left" w:pos="852"/>
          <w:tab w:val="left" w:pos="1136"/>
          <w:tab w:val="left" w:pos="1420"/>
          <w:tab w:val="left" w:pos="1704"/>
          <w:tab w:val="left" w:pos="1988"/>
          <w:tab w:val="left" w:pos="2272"/>
          <w:tab w:val="left" w:pos="2556"/>
          <w:tab w:val="left" w:pos="2926"/>
        </w:tabs>
        <w:spacing w:before="120"/>
        <w:ind w:left="1134" w:hanging="1134"/>
        <w:outlineLvl w:val="2"/>
        <w:rPr>
          <w:rFonts w:ascii="Arial" w:hAnsi="Arial"/>
          <w:iCs/>
          <w:sz w:val="28"/>
        </w:rPr>
      </w:pPr>
      <w:bookmarkStart w:id="328" w:name="_Toc103681041"/>
      <w:bookmarkStart w:id="329" w:name="_Toc103681206"/>
      <w:bookmarkStart w:id="330" w:name="_Toc103681251"/>
      <w:bookmarkStart w:id="331" w:name="_Toc103690260"/>
      <w:bookmarkStart w:id="332" w:name="_Toc103690307"/>
      <w:bookmarkStart w:id="333" w:name="_Toc103690428"/>
      <w:bookmarkStart w:id="334" w:name="_Toc107582608"/>
      <w:bookmarkStart w:id="335" w:name="_Toc107582851"/>
      <w:bookmarkStart w:id="336" w:name="_Toc107582924"/>
      <w:bookmarkStart w:id="337" w:name="_Toc107583012"/>
      <w:bookmarkStart w:id="338" w:name="_Toc112273133"/>
      <w:bookmarkStart w:id="339" w:name="_Toc112273905"/>
      <w:bookmarkStart w:id="340" w:name="_Toc112278981"/>
      <w:bookmarkStart w:id="341" w:name="_Toc120009291"/>
      <w:bookmarkStart w:id="342" w:name="_Toc120009655"/>
      <w:r w:rsidRPr="000C411B">
        <w:rPr>
          <w:rFonts w:ascii="Arial" w:hAnsi="Arial"/>
          <w:iCs/>
          <w:sz w:val="28"/>
        </w:rPr>
        <w:t>4.4.1</w:t>
      </w:r>
      <w:r w:rsidRPr="000C411B">
        <w:rPr>
          <w:rFonts w:ascii="Arial" w:hAnsi="Arial"/>
          <w:iCs/>
          <w:sz w:val="28"/>
        </w:rPr>
        <w:tab/>
      </w:r>
      <w:r w:rsidRPr="000C411B">
        <w:rPr>
          <w:rFonts w:ascii="Arial" w:hAnsi="Arial"/>
          <w:iCs/>
          <w:sz w:val="28"/>
        </w:rPr>
        <w:tab/>
        <w:t>Description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r w:rsidRPr="000C411B">
        <w:rPr>
          <w:rFonts w:ascii="Arial" w:hAnsi="Arial"/>
          <w:iCs/>
          <w:sz w:val="28"/>
        </w:rPr>
        <w:tab/>
      </w:r>
    </w:p>
    <w:p w14:paraId="76EC0D16" w14:textId="77777777" w:rsidR="00D25DEF" w:rsidRPr="000C411B" w:rsidRDefault="00D25DEF" w:rsidP="00D25DEF">
      <w:pPr>
        <w:rPr>
          <w:lang w:eastAsia="zh-CN"/>
        </w:rPr>
      </w:pPr>
      <w:r w:rsidRPr="000C411B">
        <w:rPr>
          <w:rFonts w:hint="eastAsia"/>
          <w:lang w:eastAsia="zh-CN"/>
        </w:rPr>
        <w:t>T</w:t>
      </w:r>
      <w:r w:rsidRPr="000C411B">
        <w:rPr>
          <w:lang w:eastAsia="zh-CN"/>
        </w:rPr>
        <w:t>R 28.312 [2] describes the generic requirements of intent-driven MnS in clause 5.2. The generic information model definition and scenario specific IntentExpectation definition are given in clause 6.2 in TS 28.312 [2].</w:t>
      </w:r>
    </w:p>
    <w:p w14:paraId="58BEFC94" w14:textId="77777777" w:rsidR="00D25DEF" w:rsidRPr="000C411B" w:rsidRDefault="00D25DEF" w:rsidP="00D25DEF">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1EC8FB6" w14:textId="1AE1D4DC" w:rsidR="00D25DEF" w:rsidRPr="000C411B" w:rsidRDefault="00D25DEF" w:rsidP="00D25DEF">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B51F9B4" w14:textId="77777777" w:rsidR="00D25DEF" w:rsidRPr="000C411B" w:rsidRDefault="00D25DEF" w:rsidP="00D25DEF">
      <w:pPr>
        <w:rPr>
          <w:lang w:eastAsia="zh-CN"/>
        </w:rPr>
      </w:pPr>
      <w:r w:rsidRPr="000C411B">
        <w:rPr>
          <w:lang w:eastAsia="zh-CN"/>
        </w:rPr>
        <w:t>The 5GC intent expectation should investigate the potential solution(s) to extent the generic information model of intent IOC to support 5GC specific intent expectation.</w:t>
      </w:r>
    </w:p>
    <w:p w14:paraId="72E55E41" w14:textId="77777777" w:rsidR="00D25DEF" w:rsidRPr="000C411B" w:rsidRDefault="00D25DEF" w:rsidP="00D25DEF">
      <w:pPr>
        <w:rPr>
          <w:b/>
        </w:rPr>
      </w:pPr>
      <w:r w:rsidRPr="000C411B">
        <w:rPr>
          <w:b/>
        </w:rPr>
        <w:t xml:space="preserve">REQ-Intent_GEN_CON_01: </w:t>
      </w:r>
      <w:r w:rsidRPr="000C411B">
        <w:rPr>
          <w:rFonts w:ascii="Calibri" w:hAnsi="Calibri"/>
          <w:i/>
          <w:iCs/>
          <w:color w:val="1F497D"/>
          <w:szCs w:val="22"/>
        </w:rPr>
        <w:t> </w:t>
      </w:r>
      <w:r w:rsidRPr="000C411B">
        <w:rPr>
          <w:kern w:val="2"/>
          <w:szCs w:val="18"/>
          <w:lang w:eastAsia="zh-CN" w:bidi="ar-KW"/>
        </w:rPr>
        <w:t>The Intent driven MnS shall have the capability to allow MnS producer provide the results of the intent fulfilment to MnS Consumers.</w:t>
      </w:r>
    </w:p>
    <w:p w14:paraId="645DEB15" w14:textId="77777777" w:rsidR="00D25DEF" w:rsidRPr="000C411B" w:rsidRDefault="00D25DEF" w:rsidP="00D25DEF">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02106E0F" w14:textId="77777777" w:rsidR="00D25DEF" w:rsidRPr="000C411B" w:rsidRDefault="00D25DEF" w:rsidP="00D25DEF">
      <w:pPr>
        <w:jc w:val="both"/>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203CB12E" w14:textId="77777777" w:rsidR="00FA0D9A" w:rsidRPr="00D25DEF" w:rsidRDefault="00FA0D9A" w:rsidP="00FA0D9A">
      <w:pPr>
        <w:rPr>
          <w:lang w:eastAsia="zh-CN"/>
        </w:rPr>
      </w:pPr>
    </w:p>
    <w:p w14:paraId="60B27FA7" w14:textId="77777777" w:rsidR="00D25DEF" w:rsidRPr="000C411B" w:rsidRDefault="00D25DEF" w:rsidP="00D25DEF">
      <w:pPr>
        <w:keepNext/>
        <w:keepLines/>
        <w:spacing w:before="120"/>
        <w:ind w:left="1134" w:hanging="1134"/>
        <w:outlineLvl w:val="2"/>
        <w:rPr>
          <w:rFonts w:ascii="Arial" w:hAnsi="Arial"/>
          <w:iCs/>
          <w:sz w:val="28"/>
        </w:rPr>
      </w:pPr>
      <w:bookmarkStart w:id="343" w:name="_Toc103681042"/>
      <w:bookmarkStart w:id="344" w:name="_Toc103681207"/>
      <w:bookmarkStart w:id="345" w:name="_Toc103681252"/>
      <w:bookmarkStart w:id="346" w:name="_Toc103690261"/>
      <w:bookmarkStart w:id="347" w:name="_Toc103690308"/>
      <w:bookmarkStart w:id="348" w:name="_Toc103690429"/>
      <w:bookmarkStart w:id="349" w:name="_Toc107582609"/>
      <w:bookmarkStart w:id="350" w:name="_Toc107582852"/>
      <w:bookmarkStart w:id="351" w:name="_Toc107582925"/>
      <w:bookmarkStart w:id="352" w:name="_Toc107583013"/>
      <w:bookmarkStart w:id="353" w:name="_Toc112273134"/>
      <w:bookmarkStart w:id="354" w:name="_Toc112273906"/>
      <w:bookmarkStart w:id="355" w:name="_Toc112278982"/>
      <w:bookmarkStart w:id="356" w:name="_Toc120009292"/>
      <w:bookmarkStart w:id="357" w:name="_Toc120009656"/>
      <w:r w:rsidRPr="000C411B">
        <w:rPr>
          <w:rFonts w:ascii="Arial" w:hAnsi="Arial"/>
          <w:iCs/>
          <w:sz w:val="28"/>
        </w:rPr>
        <w:t>4.4.2</w:t>
      </w:r>
      <w:r w:rsidRPr="000C411B">
        <w:rPr>
          <w:rFonts w:ascii="Arial" w:hAnsi="Arial"/>
          <w:iCs/>
          <w:sz w:val="28"/>
        </w:rPr>
        <w:tab/>
      </w:r>
      <w:r w:rsidRPr="000C411B">
        <w:rPr>
          <w:rFonts w:ascii="Arial" w:hAnsi="Arial"/>
          <w:iCs/>
          <w:sz w:val="28"/>
        </w:rPr>
        <w:tab/>
        <w:t>Potential solutions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3AD81DCF" w14:textId="77777777" w:rsidR="00D25DEF" w:rsidRPr="000C411B" w:rsidRDefault="00D25DEF" w:rsidP="00254D15">
      <w:pPr>
        <w:pStyle w:val="4"/>
      </w:pPr>
      <w:bookmarkStart w:id="358" w:name="_Toc107582610"/>
      <w:bookmarkStart w:id="359" w:name="_Toc107582853"/>
      <w:bookmarkStart w:id="360" w:name="_Toc107582926"/>
      <w:bookmarkStart w:id="361" w:name="_Toc107583014"/>
      <w:bookmarkStart w:id="362" w:name="_Toc112273135"/>
      <w:bookmarkStart w:id="363" w:name="_Toc112273907"/>
      <w:bookmarkStart w:id="364" w:name="_Toc112278983"/>
      <w:bookmarkStart w:id="365" w:name="_Toc120009293"/>
      <w:bookmarkStart w:id="366" w:name="_Toc120009657"/>
      <w:bookmarkStart w:id="367" w:name="_Toc128941941"/>
      <w:r w:rsidRPr="000C411B">
        <w:rPr>
          <w:rFonts w:hint="eastAsia"/>
        </w:rPr>
        <w:t>4</w:t>
      </w:r>
      <w:r w:rsidRPr="000C411B">
        <w:t>.4.2.1</w:t>
      </w:r>
      <w:r w:rsidRPr="000C411B">
        <w:tab/>
        <w:t>Potential 5GC specific IntentExpectation</w:t>
      </w:r>
      <w:bookmarkEnd w:id="358"/>
      <w:bookmarkEnd w:id="359"/>
      <w:bookmarkEnd w:id="360"/>
      <w:bookmarkEnd w:id="361"/>
      <w:bookmarkEnd w:id="362"/>
      <w:bookmarkEnd w:id="363"/>
      <w:bookmarkEnd w:id="364"/>
      <w:bookmarkEnd w:id="365"/>
      <w:bookmarkEnd w:id="366"/>
      <w:bookmarkEnd w:id="367"/>
    </w:p>
    <w:p w14:paraId="0FFC6D83" w14:textId="77777777" w:rsidR="00D25DEF" w:rsidRPr="000C411B" w:rsidRDefault="00D25DEF" w:rsidP="00D25DEF">
      <w:pPr>
        <w:rPr>
          <w:lang w:eastAsia="zh-CN"/>
        </w:rPr>
      </w:pPr>
      <w:r w:rsidRPr="000C411B">
        <w:rPr>
          <w:rFonts w:hint="eastAsia"/>
          <w:lang w:eastAsia="zh-CN"/>
        </w:rPr>
        <w:t>T</w:t>
      </w:r>
      <w:r w:rsidRPr="000C411B">
        <w:rPr>
          <w:lang w:eastAsia="zh-CN"/>
        </w:rPr>
        <w:t>he generic information model for intent should be used to provide specific IntentExpectation related to 5GC management.</w:t>
      </w:r>
      <w:r w:rsidRPr="000C411B">
        <w:rPr>
          <w:rFonts w:hint="eastAsia"/>
          <w:lang w:eastAsia="zh-CN"/>
        </w:rPr>
        <w:t xml:space="preserve"> </w:t>
      </w:r>
    </w:p>
    <w:p w14:paraId="6201EFDD" w14:textId="64AFCA5F" w:rsidR="00D25DEF" w:rsidRDefault="00D25DEF" w:rsidP="00D25DEF">
      <w:pPr>
        <w:rPr>
          <w:lang w:eastAsia="zh-CN"/>
        </w:rPr>
      </w:pPr>
      <w:r w:rsidRPr="000C411B">
        <w:rPr>
          <w:rFonts w:hint="eastAsia"/>
          <w:lang w:eastAsia="zh-CN"/>
        </w:rPr>
        <w:t>T</w:t>
      </w:r>
      <w:r w:rsidRPr="000C411B">
        <w:rPr>
          <w:lang w:eastAsia="zh-CN"/>
        </w:rPr>
        <w:t>he IntentExpectation for core network is used to represent MnS consumer’s expectation for 5GC subnetwork or 5GC NF. The ExpectationObject should indicate the 5GC subnetwork or 5GC NF</w:t>
      </w:r>
      <w:r>
        <w:rPr>
          <w:rFonts w:hint="eastAsia"/>
          <w:lang w:eastAsia="zh-CN"/>
        </w:rPr>
        <w:t>.</w:t>
      </w:r>
      <w:r>
        <w:rPr>
          <w:lang w:eastAsia="zh-CN"/>
        </w:rPr>
        <w:t xml:space="preserve"> </w:t>
      </w:r>
    </w:p>
    <w:p w14:paraId="7F5BD0BE" w14:textId="054367D0" w:rsidR="00D25DEF" w:rsidRPr="00B96507" w:rsidRDefault="00D25DEF" w:rsidP="00500448">
      <w:pPr>
        <w:pStyle w:val="af0"/>
        <w:numPr>
          <w:ilvl w:val="0"/>
          <w:numId w:val="26"/>
        </w:numPr>
        <w:ind w:firstLineChars="0"/>
        <w:contextualSpacing/>
        <w:rPr>
          <w:lang w:eastAsia="zh-CN"/>
        </w:rPr>
      </w:pPr>
      <w:r w:rsidRPr="00B96507">
        <w:rPr>
          <w:rFonts w:eastAsia="等线"/>
          <w:lang w:eastAsia="zh-CN"/>
        </w:rPr>
        <w:t xml:space="preserve">In case of the intent expectation is not for a specific instance or MnS consumer has no knowledge of the DN of the instance, the attribute of </w:t>
      </w:r>
      <w:r w:rsidRPr="00B96507">
        <w:rPr>
          <w:rFonts w:ascii="Courier New" w:eastAsia="等线" w:hAnsi="Courier New" w:cs="Courier New"/>
          <w:lang w:eastAsia="zh-CN"/>
        </w:rPr>
        <w:t xml:space="preserve">objecttype </w:t>
      </w:r>
      <w:r w:rsidRPr="00B96507">
        <w:rPr>
          <w:rFonts w:eastAsia="等线"/>
          <w:lang w:eastAsia="zh-CN"/>
        </w:rPr>
        <w:t xml:space="preserve">need to be specified as 5GC subnetwork or the type of 5GC NF. </w:t>
      </w:r>
    </w:p>
    <w:p w14:paraId="0063F29A" w14:textId="6A853717" w:rsidR="00D25DEF" w:rsidRPr="00B96507" w:rsidRDefault="00D25DEF" w:rsidP="00500448">
      <w:pPr>
        <w:pStyle w:val="af0"/>
        <w:numPr>
          <w:ilvl w:val="0"/>
          <w:numId w:val="26"/>
        </w:numPr>
        <w:ind w:firstLineChars="0"/>
        <w:contextualSpacing/>
        <w:rPr>
          <w:lang w:eastAsia="zh-CN"/>
        </w:rPr>
      </w:pPr>
      <w:r w:rsidRPr="00B96507">
        <w:rPr>
          <w:rFonts w:eastAsia="等线"/>
          <w:lang w:eastAsia="zh-CN"/>
        </w:rPr>
        <w:t xml:space="preserve">In case of intent expectation is for a specific instance and MnS consumer has the knowledge of the DN of the instance, the attribute of </w:t>
      </w:r>
      <w:r w:rsidRPr="00B96507">
        <w:rPr>
          <w:rFonts w:ascii="Courier New" w:eastAsia="等线" w:hAnsi="Courier New" w:cs="Courier New"/>
          <w:lang w:eastAsia="zh-CN"/>
        </w:rPr>
        <w:t>objectInstance</w:t>
      </w:r>
      <w:r w:rsidRPr="00B96507">
        <w:rPr>
          <w:rFonts w:eastAsia="等线"/>
          <w:lang w:eastAsia="zh-CN"/>
        </w:rPr>
        <w:t xml:space="preserve"> needs to be specified.  </w:t>
      </w:r>
    </w:p>
    <w:p w14:paraId="155EAEE0" w14:textId="77777777" w:rsidR="00D25DEF" w:rsidRDefault="00D25DEF" w:rsidP="00D25DEF">
      <w:pPr>
        <w:rPr>
          <w:lang w:eastAsia="zh-CN"/>
        </w:rPr>
      </w:pPr>
      <w:r>
        <w:rPr>
          <w:lang w:eastAsia="zh-CN"/>
        </w:rPr>
        <w:lastRenderedPageBreak/>
        <w:t xml:space="preserve">When IntentExpectation represents an Intent to deliver 5GC subnetwork 5GC related </w:t>
      </w:r>
      <w:r w:rsidRPr="00A80AC9">
        <w:rPr>
          <w:rFonts w:ascii="Courier New" w:hAnsi="Courier New" w:cs="Courier New"/>
          <w:lang w:eastAsia="zh-CN"/>
        </w:rPr>
        <w:t>ObjectContext</w:t>
      </w:r>
      <w:r>
        <w:rPr>
          <w:lang w:eastAsia="zh-CN"/>
        </w:rPr>
        <w:t xml:space="preserve"> should be provided to describe the information of 5GC subnetwork, such as network scale, network coverage etc.</w:t>
      </w:r>
    </w:p>
    <w:p w14:paraId="6C67924D" w14:textId="139F4ACB" w:rsidR="00D25DEF" w:rsidRPr="000C411B" w:rsidRDefault="00D25DEF" w:rsidP="00D25DEF">
      <w:pPr>
        <w:rPr>
          <w:lang w:eastAsia="zh-CN"/>
        </w:rPr>
      </w:pPr>
      <w:r w:rsidRPr="000C411B">
        <w:rPr>
          <w:lang w:eastAsia="zh-CN"/>
        </w:rPr>
        <w:t xml:space="preserve">When IntentExpectation represents an Intent to deliver 5GC NF, 5GC related </w:t>
      </w:r>
      <w:r w:rsidRPr="000C411B">
        <w:rPr>
          <w:rFonts w:ascii="Courier New" w:hAnsi="Courier New" w:cs="Courier New"/>
          <w:lang w:eastAsia="zh-CN"/>
        </w:rPr>
        <w:t>ObjectContext</w:t>
      </w:r>
      <w:r w:rsidRPr="000C411B">
        <w:rPr>
          <w:lang w:eastAsia="zh-CN"/>
        </w:rPr>
        <w:t xml:space="preserve"> should be provided, such as </w:t>
      </w:r>
      <w:r>
        <w:rPr>
          <w:lang w:eastAsia="zh-CN"/>
        </w:rPr>
        <w:t>supported features</w:t>
      </w:r>
      <w:r w:rsidRPr="000C411B">
        <w:rPr>
          <w:lang w:eastAsia="zh-CN"/>
        </w:rPr>
        <w:t xml:space="preserve"> of 5GC NF</w:t>
      </w:r>
      <w:r>
        <w:rPr>
          <w:lang w:eastAsia="zh-CN"/>
        </w:rPr>
        <w:t>,</w:t>
      </w:r>
      <w:r w:rsidRPr="000C411B">
        <w:rPr>
          <w:lang w:eastAsia="zh-CN"/>
        </w:rPr>
        <w:t xml:space="preserve"> </w:t>
      </w:r>
      <w:r>
        <w:rPr>
          <w:lang w:eastAsia="zh-CN"/>
        </w:rPr>
        <w:t xml:space="preserve">related end point interfaces information </w:t>
      </w:r>
      <w:r w:rsidRPr="000C411B">
        <w:rPr>
          <w:lang w:eastAsia="zh-CN"/>
        </w:rPr>
        <w:t>and 5GC NF software artifact.</w:t>
      </w:r>
    </w:p>
    <w:p w14:paraId="5C6494C1" w14:textId="0915D12B" w:rsidR="00D25DEF" w:rsidRPr="00F97764" w:rsidRDefault="00D25DEF" w:rsidP="00D25DEF">
      <w:r w:rsidRPr="000C411B">
        <w:rPr>
          <w:lang w:eastAsia="zh-CN"/>
        </w:rPr>
        <w:t>When IntentExpectation represents an Intent</w:t>
      </w:r>
      <w:r>
        <w:rPr>
          <w:lang w:eastAsia="zh-CN"/>
        </w:rPr>
        <w:t xml:space="preserve"> for</w:t>
      </w:r>
      <w:r w:rsidRPr="000C411B">
        <w:rPr>
          <w:lang w:eastAsia="zh-CN"/>
        </w:rPr>
        <w:t xml:space="preserve"> 5GC performance assurance, the performance KPIs for 5GC subnetwork </w:t>
      </w:r>
      <w:r>
        <w:rPr>
          <w:lang w:eastAsia="zh-CN"/>
        </w:rPr>
        <w:t xml:space="preserve">or NF </w:t>
      </w:r>
      <w:r w:rsidRPr="000C411B">
        <w:rPr>
          <w:lang w:eastAsia="zh-CN"/>
        </w:rPr>
        <w:t xml:space="preserve">are considered as network characteristics, so the performance assurance KPI name and value can </w:t>
      </w:r>
      <w:r>
        <w:rPr>
          <w:lang w:eastAsia="zh-CN"/>
        </w:rPr>
        <w:t xml:space="preserve">be </w:t>
      </w:r>
      <w:r w:rsidRPr="000C411B">
        <w:rPr>
          <w:lang w:eastAsia="zh-CN"/>
        </w:rPr>
        <w:t xml:space="preserve">included as values of </w:t>
      </w:r>
      <w:r w:rsidRPr="000C411B">
        <w:rPr>
          <w:rFonts w:ascii="Courier New" w:hAnsi="Courier New" w:cs="Courier New"/>
          <w:lang w:eastAsia="zh-CN"/>
        </w:rPr>
        <w:t>ExpectationTargets</w:t>
      </w:r>
      <w:r w:rsidRPr="000C411B">
        <w:rPr>
          <w:lang w:eastAsia="zh-CN"/>
        </w:rPr>
        <w:t xml:space="preserve"> for IntentExpectation. The IntentExpectations in service assurance IntentExpectation diverse and depend on management scenarios.  The examples of </w:t>
      </w:r>
      <w:r>
        <w:rPr>
          <w:lang w:eastAsia="zh-CN"/>
        </w:rPr>
        <w:t xml:space="preserve">the </w:t>
      </w:r>
      <w:r w:rsidRPr="000C411B">
        <w:rPr>
          <w:lang w:eastAsia="zh-CN"/>
        </w:rPr>
        <w:t>performance KPI</w:t>
      </w:r>
      <w:r>
        <w:rPr>
          <w:lang w:eastAsia="zh-CN"/>
        </w:rPr>
        <w:t>s</w:t>
      </w:r>
      <w:r w:rsidRPr="000C411B">
        <w:rPr>
          <w:lang w:eastAsia="zh-CN"/>
        </w:rPr>
        <w:t xml:space="preserve"> related to 5GC</w:t>
      </w:r>
      <w:r>
        <w:rPr>
          <w:lang w:eastAsia="zh-CN"/>
        </w:rPr>
        <w:t xml:space="preserve"> which can be used as </w:t>
      </w:r>
      <w:r w:rsidRPr="00500448">
        <w:rPr>
          <w:lang w:eastAsia="zh-CN"/>
        </w:rPr>
        <w:t>ExpectationTargets</w:t>
      </w:r>
      <w:r w:rsidRPr="000C411B">
        <w:rPr>
          <w:lang w:eastAsia="zh-CN"/>
        </w:rPr>
        <w:t xml:space="preserve"> are </w:t>
      </w:r>
      <w:r w:rsidRPr="000C411B">
        <w:t xml:space="preserve"> Establish</w:t>
      </w:r>
      <w:r>
        <w:t>ed</w:t>
      </w:r>
      <w:r w:rsidRPr="000C411B">
        <w:t xml:space="preserve"> PDU session</w:t>
      </w:r>
      <w:r>
        <w:t xml:space="preserve"> number</w:t>
      </w:r>
      <w:r w:rsidRPr="000C411B">
        <w:t xml:space="preserve">, </w:t>
      </w:r>
      <w:r>
        <w:t>maximum r</w:t>
      </w:r>
      <w:r w:rsidRPr="003D224E">
        <w:t xml:space="preserve">egistered </w:t>
      </w:r>
      <w:r>
        <w:t>s</w:t>
      </w:r>
      <w:r w:rsidRPr="003D224E">
        <w:t>ubscribers</w:t>
      </w:r>
      <w:r w:rsidRPr="000C411B">
        <w:t xml:space="preserve"> and the inter-AMF handover number for 5GC subnetwork.</w:t>
      </w:r>
    </w:p>
    <w:p w14:paraId="6CC40A9A" w14:textId="77777777" w:rsidR="00D25DEF" w:rsidRPr="00D25DEF" w:rsidRDefault="00D25DEF" w:rsidP="00342C8B">
      <w:pPr>
        <w:rPr>
          <w:lang w:eastAsia="zh-CN"/>
        </w:rPr>
      </w:pPr>
    </w:p>
    <w:p w14:paraId="2402467E" w14:textId="77777777" w:rsidR="00D25DEF" w:rsidRPr="00E570BB" w:rsidRDefault="00D25DEF" w:rsidP="00254D15">
      <w:pPr>
        <w:pStyle w:val="4"/>
      </w:pPr>
      <w:bookmarkStart w:id="368" w:name="_Toc112273136"/>
      <w:bookmarkStart w:id="369" w:name="_Toc112273908"/>
      <w:bookmarkStart w:id="370" w:name="_Toc112278984"/>
      <w:bookmarkStart w:id="371" w:name="_Toc120009294"/>
      <w:bookmarkStart w:id="372" w:name="_Toc120009658"/>
      <w:bookmarkStart w:id="373" w:name="_Toc128941942"/>
      <w:r w:rsidRPr="00E570BB">
        <w:rPr>
          <w:rFonts w:hint="eastAsia"/>
        </w:rPr>
        <w:t>4</w:t>
      </w:r>
      <w:r w:rsidRPr="00E570BB">
        <w:t>.4.2.2</w:t>
      </w:r>
      <w:r w:rsidRPr="00E570BB">
        <w:tab/>
        <w:t>Potential solution for 5GC fault management</w:t>
      </w:r>
      <w:bookmarkEnd w:id="368"/>
      <w:bookmarkEnd w:id="369"/>
      <w:bookmarkEnd w:id="370"/>
      <w:bookmarkEnd w:id="371"/>
      <w:bookmarkEnd w:id="372"/>
      <w:bookmarkEnd w:id="373"/>
    </w:p>
    <w:p w14:paraId="06571B9B" w14:textId="77777777" w:rsidR="00D25DEF" w:rsidRPr="00E570BB" w:rsidRDefault="00D25DEF" w:rsidP="00D25DEF">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56CAB5E4" w14:textId="77777777" w:rsidR="00D25DEF" w:rsidRPr="00E570BB" w:rsidRDefault="00D25DEF" w:rsidP="00D25DEF">
      <w:pPr>
        <w:rPr>
          <w:lang w:eastAsia="zh-CN"/>
        </w:rPr>
      </w:pPr>
      <w:r w:rsidRPr="00E570BB">
        <w:rPr>
          <w:rFonts w:hint="eastAsia"/>
          <w:lang w:eastAsia="zh-CN"/>
        </w:rPr>
        <w:t>T</w:t>
      </w:r>
      <w:r w:rsidRPr="00E570BB">
        <w:rPr>
          <w:lang w:eastAsia="zh-CN"/>
        </w:rPr>
        <w:t xml:space="preserve">he intent driven management for 5GC fault management can use intent expectation to express the intent of the fault detection and recovery intent for 5GC. When IntentExpectation represents an Intent for 5GC fault management, 5GC related </w:t>
      </w:r>
      <w:r w:rsidRPr="00E570BB">
        <w:rPr>
          <w:rFonts w:ascii="Courier New" w:hAnsi="Courier New" w:cs="Courier New"/>
          <w:lang w:eastAsia="zh-CN"/>
        </w:rPr>
        <w:t>ObjectContext</w:t>
      </w:r>
      <w:r w:rsidRPr="00E570BB">
        <w:rPr>
          <w:lang w:eastAsia="zh-CN"/>
        </w:rPr>
        <w:t xml:space="preserve"> should be provided, such as the information of 5GC NF.  </w:t>
      </w:r>
    </w:p>
    <w:p w14:paraId="39B0C897" w14:textId="77777777" w:rsidR="00D25DEF" w:rsidRPr="00E570BB" w:rsidRDefault="00D25DEF" w:rsidP="00D25DEF">
      <w:pPr>
        <w:rPr>
          <w:lang w:eastAsia="zh-CN"/>
        </w:rPr>
      </w:pPr>
      <w:r w:rsidRPr="00E570BB">
        <w:rPr>
          <w:lang w:eastAsia="zh-CN"/>
        </w:rPr>
        <w:t xml:space="preserve">The name and value of </w:t>
      </w:r>
      <w:r w:rsidRPr="00E570BB">
        <w:rPr>
          <w:rFonts w:ascii="Courier New" w:hAnsi="Courier New" w:cs="Courier New"/>
          <w:lang w:eastAsia="zh-CN"/>
        </w:rPr>
        <w:t>ExpectationTargets</w:t>
      </w:r>
      <w:r w:rsidRPr="00E570BB">
        <w:rPr>
          <w:lang w:eastAsia="zh-CN"/>
        </w:rPr>
        <w:t xml:space="preserve">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4E0C1DC0" w14:textId="77777777" w:rsidR="00D25DEF" w:rsidRPr="00E570BB" w:rsidRDefault="00D25DEF" w:rsidP="00D25DEF">
      <w:pPr>
        <w:keepLines/>
        <w:overflowPunct w:val="0"/>
        <w:autoSpaceDE w:val="0"/>
        <w:autoSpaceDN w:val="0"/>
        <w:adjustRightInd w:val="0"/>
        <w:ind w:left="1135" w:hanging="851"/>
        <w:textAlignment w:val="baseline"/>
        <w:rPr>
          <w:rFonts w:eastAsia="Liberation Sans"/>
          <w:lang w:eastAsia="zh-CN"/>
        </w:rPr>
      </w:pPr>
      <w:r w:rsidRPr="00E570BB">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41DE20DF" w14:textId="1803B0C4" w:rsidR="00D25DEF" w:rsidRPr="00E570BB" w:rsidRDefault="00D25DEF" w:rsidP="00D25DEF">
      <w:pPr>
        <w:rPr>
          <w:lang w:eastAsia="zh-CN"/>
        </w:rPr>
      </w:pPr>
      <w:r w:rsidRPr="00E570BB">
        <w:rPr>
          <w:lang w:eastAsia="zh-CN"/>
        </w:rPr>
        <w:t xml:space="preserve">The intent expectation may contain the information related to the 5GC NF or 5GC </w:t>
      </w:r>
      <w:r>
        <w:rPr>
          <w:lang w:eastAsia="zh-CN"/>
        </w:rPr>
        <w:t>sub</w:t>
      </w:r>
      <w:r w:rsidRPr="00E570BB">
        <w:rPr>
          <w:lang w:eastAsia="zh-CN"/>
        </w:rPr>
        <w:t xml:space="preserve">network, so the scope the intent expectation applied are provided in </w:t>
      </w:r>
      <w:r w:rsidRPr="00E570BB">
        <w:rPr>
          <w:rFonts w:ascii="Courier New" w:hAnsi="Courier New" w:cs="Courier New"/>
          <w:lang w:eastAsia="zh-CN"/>
        </w:rPr>
        <w:t xml:space="preserve">intentExpectation </w:t>
      </w:r>
      <w:r w:rsidRPr="00E570BB">
        <w:rPr>
          <w:lang w:eastAsia="zh-CN"/>
        </w:rPr>
        <w:t>field and fulfilment report.</w:t>
      </w:r>
    </w:p>
    <w:p w14:paraId="019FE7DA" w14:textId="77777777" w:rsidR="00D25DEF" w:rsidRPr="00E570BB" w:rsidRDefault="00D25DEF" w:rsidP="00D25DEF">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374" w:name="OLE_LINK11"/>
    </w:p>
    <w:bookmarkEnd w:id="374"/>
    <w:p w14:paraId="6E8E4BB1" w14:textId="60A10034" w:rsidR="00D25DEF" w:rsidRPr="00E570BB" w:rsidRDefault="00D25DEF" w:rsidP="00D25DEF">
      <w:pPr>
        <w:numPr>
          <w:ilvl w:val="0"/>
          <w:numId w:val="12"/>
        </w:numPr>
        <w:rPr>
          <w:lang w:eastAsia="zh-CN"/>
        </w:rPr>
      </w:pPr>
      <w:r w:rsidRPr="00E570BB">
        <w:rPr>
          <w:lang w:eastAsia="zh-CN"/>
        </w:rPr>
        <w:t xml:space="preserve">The new </w:t>
      </w:r>
      <w:r w:rsidRPr="00E570BB">
        <w:rPr>
          <w:rFonts w:ascii="Courier New" w:hAnsi="Courier New" w:cs="Courier New"/>
          <w:lang w:eastAsia="zh-CN"/>
        </w:rPr>
        <w:t xml:space="preserve">expectationTargets </w:t>
      </w:r>
      <w:r w:rsidRPr="00E570BB">
        <w:rPr>
          <w:lang w:eastAsia="zh-CN"/>
        </w:rPr>
        <w:t xml:space="preserve">for 5GC </w:t>
      </w:r>
      <w:r w:rsidRPr="00E570BB">
        <w:rPr>
          <w:rFonts w:hint="eastAsia"/>
          <w:lang w:val="en-US" w:eastAsia="zh-CN"/>
        </w:rPr>
        <w:t>fault management</w:t>
      </w:r>
      <w:r w:rsidRPr="00E570BB">
        <w:rPr>
          <w:lang w:eastAsia="zh-CN"/>
        </w:rPr>
        <w:t xml:space="preserve"> could be added in </w:t>
      </w:r>
      <w:r w:rsidRPr="00E570BB">
        <w:rPr>
          <w:rFonts w:ascii="Courier New" w:hAnsi="Courier New" w:cs="Courier New"/>
          <w:lang w:eastAsia="zh-CN"/>
        </w:rPr>
        <w:t>intentExpectation.</w:t>
      </w:r>
      <w:r w:rsidRPr="00E570BB">
        <w:rPr>
          <w:lang w:eastAsia="zh-CN"/>
        </w:rPr>
        <w:t xml:space="preserve"> </w:t>
      </w:r>
    </w:p>
    <w:p w14:paraId="63FAB9AA" w14:textId="77777777" w:rsidR="00D25DEF" w:rsidRPr="00E570BB" w:rsidRDefault="00D25DEF" w:rsidP="00D25DEF">
      <w:pPr>
        <w:ind w:left="568"/>
      </w:pPr>
      <w:bookmarkStart w:id="375" w:name="OLE_LINK16"/>
      <w:r w:rsidRPr="00E570BB">
        <w:rPr>
          <w:lang w:eastAsia="zh-CN"/>
        </w:rPr>
        <w:t xml:space="preserve">- </w:t>
      </w:r>
      <w:bookmarkStart w:id="376" w:name="OLE_LINK13"/>
      <w:r w:rsidRPr="00E570BB">
        <w:rPr>
          <w:rFonts w:eastAsia="Tahoma"/>
          <w:lang w:eastAsia="zh-CN"/>
        </w:rPr>
        <w:t>Attribute</w:t>
      </w:r>
      <w:r w:rsidRPr="00E570BB">
        <w:rPr>
          <w:rFonts w:eastAsia="Tahoma" w:hint="eastAsia"/>
          <w:lang w:val="en-US" w:eastAsia="zh-CN"/>
        </w:rPr>
        <w:t xml:space="preserve"> </w:t>
      </w:r>
      <w:r w:rsidRPr="00E570BB">
        <w:rPr>
          <w:rFonts w:ascii="Courier New" w:hAnsi="Courier New" w:cs="Courier New"/>
          <w:lang w:eastAsia="zh-CN"/>
        </w:rPr>
        <w:t>"</w:t>
      </w:r>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r w:rsidRPr="00E570BB">
        <w:rPr>
          <w:rFonts w:ascii="Courier New" w:hAnsi="Courier New" w:cs="Courier New"/>
          <w:lang w:eastAsia="zh-CN"/>
        </w:rPr>
        <w:t>"</w:t>
      </w:r>
      <w:bookmarkStart w:id="377" w:name="OLE_LINK14"/>
      <w:bookmarkEnd w:id="376"/>
      <w:r w:rsidRPr="00E570BB">
        <w:rPr>
          <w:rFonts w:ascii="Courier New" w:hAnsi="Courier New" w:cs="Courier New"/>
          <w:lang w:val="en-US" w:eastAsia="zh-CN"/>
        </w:rPr>
        <w:t xml:space="preserve"> </w:t>
      </w:r>
      <w:r w:rsidRPr="00E570BB">
        <w:t xml:space="preserve">represents MnS consumer's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which is a Integer</w:t>
      </w:r>
      <w:r w:rsidRPr="00E570BB">
        <w:rPr>
          <w:lang w:val="en-US" w:eastAsia="zh-CN"/>
        </w:rPr>
        <w:t xml:space="preserve"> </w:t>
      </w:r>
      <w:r w:rsidRPr="00E570BB">
        <w:t>value</w:t>
      </w:r>
      <w:bookmarkEnd w:id="377"/>
      <w:r w:rsidRPr="00E570BB">
        <w:t xml:space="preserve">. </w:t>
      </w:r>
    </w:p>
    <w:p w14:paraId="24B19796" w14:textId="77777777" w:rsidR="00D25DEF" w:rsidRPr="00E570BB" w:rsidRDefault="00D25DEF" w:rsidP="00D25DEF">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r w:rsidRPr="00E570BB">
        <w:rPr>
          <w:rFonts w:ascii="Courier New" w:hAnsi="Courier New" w:cs="Courier New"/>
          <w:lang w:eastAsia="zh-CN"/>
        </w:rPr>
        <w:t>"</w:t>
      </w:r>
      <w:bookmarkStart w:id="378" w:name="OLE_LINK18"/>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378"/>
      <w:r w:rsidRPr="00E570BB">
        <w:rPr>
          <w:rFonts w:ascii="Courier New" w:hAnsi="Courier New" w:cs="Courier New"/>
          <w:lang w:val="en-US" w:eastAsia="zh-CN"/>
        </w:rPr>
        <w:t>Target</w:t>
      </w:r>
      <w:r w:rsidRPr="00E570BB">
        <w:rPr>
          <w:rFonts w:ascii="Courier New" w:hAnsi="Courier New" w:cs="Courier New"/>
          <w:lang w:eastAsia="zh-CN"/>
        </w:rPr>
        <w:t>"</w:t>
      </w:r>
      <w:r w:rsidRPr="00E570BB">
        <w:rPr>
          <w:rFonts w:hint="eastAsia"/>
          <w:lang w:val="en-US" w:eastAsia="zh-CN"/>
        </w:rPr>
        <w:t xml:space="preserve"> </w:t>
      </w:r>
      <w:r w:rsidRPr="00E570BB">
        <w:t>represents MnS consumer's requirements for</w:t>
      </w:r>
      <w:r w:rsidRPr="00E570BB">
        <w:rPr>
          <w:rFonts w:hint="eastAsia"/>
          <w:lang w:val="en-US" w:eastAsia="zh-CN"/>
        </w:rPr>
        <w:t xml:space="preserve"> reducing network and service failure time to a certain value within a </w:t>
      </w:r>
      <w:bookmarkStart w:id="379" w:name="OLE_LINK19"/>
      <w:r w:rsidRPr="00E570BB">
        <w:rPr>
          <w:rFonts w:hint="eastAsia"/>
          <w:lang w:val="en-US" w:eastAsia="zh-CN"/>
        </w:rPr>
        <w:t>period time</w:t>
      </w:r>
      <w:bookmarkEnd w:id="379"/>
      <w:r w:rsidRPr="00E570BB">
        <w:rPr>
          <w:rFonts w:hint="eastAsia"/>
          <w:lang w:val="en-US" w:eastAsia="zh-CN"/>
        </w:rPr>
        <w:t>.</w:t>
      </w:r>
      <w:bookmarkEnd w:id="375"/>
    </w:p>
    <w:p w14:paraId="4C110D63" w14:textId="1C78A5F6" w:rsidR="00D25DEF" w:rsidRPr="00E570BB" w:rsidRDefault="00D25DEF" w:rsidP="00D25DEF">
      <w:pPr>
        <w:numPr>
          <w:ilvl w:val="0"/>
          <w:numId w:val="12"/>
        </w:numPr>
        <w:rPr>
          <w:lang w:eastAsia="zh-CN"/>
        </w:rPr>
      </w:pPr>
      <w:r w:rsidRPr="00E570BB">
        <w:rPr>
          <w:lang w:eastAsia="zh-CN"/>
        </w:rPr>
        <w:t xml:space="preserve">The intent expectation may contain the information related to the 5GC NF or 5GC </w:t>
      </w:r>
      <w:r>
        <w:rPr>
          <w:lang w:eastAsia="zh-CN"/>
        </w:rPr>
        <w:t>sub</w:t>
      </w:r>
      <w:r w:rsidRPr="00E570BB">
        <w:rPr>
          <w:lang w:eastAsia="zh-CN"/>
        </w:rPr>
        <w:t xml:space="preserve">network , so the scope the intent expectation applied are provided in </w:t>
      </w:r>
      <w:r w:rsidRPr="00E570BB">
        <w:rPr>
          <w:rFonts w:ascii="Courier New" w:hAnsi="Courier New" w:cs="Courier New"/>
          <w:lang w:eastAsia="zh-CN"/>
        </w:rPr>
        <w:t xml:space="preserve">intentExpectation </w:t>
      </w:r>
      <w:r w:rsidRPr="00E570BB">
        <w:rPr>
          <w:lang w:eastAsia="zh-CN"/>
        </w:rPr>
        <w:t xml:space="preserve">field and fulfilment report. The </w:t>
      </w:r>
      <w:r w:rsidRPr="00E570BB">
        <w:rPr>
          <w:rFonts w:ascii="Courier New" w:hAnsi="Courier New" w:cs="Courier New"/>
          <w:lang w:eastAsia="zh-CN"/>
        </w:rPr>
        <w:t xml:space="preserve">objectContexts </w:t>
      </w:r>
      <w:r w:rsidRPr="00E570BB">
        <w:rPr>
          <w:lang w:eastAsia="zh-CN"/>
        </w:rPr>
        <w:t>can be enhanced to contain those information related to the 5GC NFs and</w:t>
      </w:r>
      <w:bookmarkStart w:id="380" w:name="OLE_LINK8"/>
      <w:r w:rsidRPr="00E570BB">
        <w:rPr>
          <w:lang w:eastAsia="zh-CN"/>
        </w:rPr>
        <w:t xml:space="preserve"> 5GC </w:t>
      </w:r>
      <w:r>
        <w:rPr>
          <w:lang w:eastAsia="zh-CN"/>
        </w:rPr>
        <w:t>sub</w:t>
      </w:r>
      <w:r w:rsidRPr="00E570BB">
        <w:rPr>
          <w:lang w:eastAsia="zh-CN"/>
        </w:rPr>
        <w:t>network</w:t>
      </w:r>
      <w:bookmarkEnd w:id="380"/>
      <w:r w:rsidRPr="00E570BB">
        <w:rPr>
          <w:lang w:eastAsia="zh-CN"/>
        </w:rPr>
        <w:t>.</w:t>
      </w:r>
      <w:bookmarkStart w:id="381" w:name="OLE_LINK3"/>
    </w:p>
    <w:p w14:paraId="453B7C23" w14:textId="77777777" w:rsidR="00D25DEF" w:rsidRPr="00E570BB" w:rsidRDefault="00D25DEF" w:rsidP="00D25DEF">
      <w:pPr>
        <w:ind w:left="568"/>
        <w:rPr>
          <w:lang w:eastAsia="zh-CN"/>
        </w:rPr>
      </w:pPr>
      <w:r w:rsidRPr="00E570BB">
        <w:rPr>
          <w:rFonts w:hint="eastAsia"/>
          <w:lang w:val="en-US" w:eastAsia="zh-CN"/>
        </w:rPr>
        <w:t xml:space="preserve">- </w:t>
      </w:r>
      <w:r w:rsidRPr="00E570BB">
        <w:rPr>
          <w:lang w:val="en-US" w:eastAsia="zh-CN"/>
        </w:rPr>
        <w:t>Atrribute</w:t>
      </w:r>
      <w:r w:rsidRPr="00E570BB">
        <w:rPr>
          <w:rFonts w:eastAsia="Liberation Sans"/>
          <w:lang w:val="en-US" w:eastAsia="zh-CN"/>
        </w:rPr>
        <w:t>"</w:t>
      </w:r>
      <w:bookmarkStart w:id="382" w:name="OLE_LINK2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382"/>
      <w:r w:rsidRPr="00E570BB">
        <w:rPr>
          <w:rFonts w:ascii="Courier New" w:hAnsi="Courier New" w:cs="Courier New"/>
          <w:szCs w:val="18"/>
          <w:lang w:eastAsia="zh-CN"/>
        </w:rPr>
        <w:t>Context</w:t>
      </w:r>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r w:rsidRPr="00E570BB">
        <w:rPr>
          <w:rFonts w:eastAsia="Liberation Sans"/>
          <w:lang w:eastAsia="zh-CN"/>
        </w:rPr>
        <w:t xml:space="preserve">The  targetValueRange see corresponding attribute </w:t>
      </w:r>
      <w:r w:rsidRPr="00E570BB">
        <w:rPr>
          <w:rFonts w:hint="eastAsia"/>
          <w:lang w:val="en-US" w:eastAsia="zh-CN"/>
        </w:rPr>
        <w:t xml:space="preserve"> </w:t>
      </w:r>
      <w:r w:rsidRPr="00E570BB">
        <w:rPr>
          <w:rFonts w:hint="eastAsia"/>
          <w:lang w:val="en-US" w:eastAsia="zh-CN"/>
        </w:rPr>
        <w:t>“</w:t>
      </w:r>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r w:rsidRPr="00E570BB">
        <w:rPr>
          <w:rFonts w:hint="eastAsia"/>
          <w:lang w:val="en-US" w:eastAsia="zh-CN"/>
        </w:rPr>
        <w:t>”</w:t>
      </w:r>
      <w:r w:rsidRPr="00E570BB">
        <w:rPr>
          <w:rFonts w:cs="Arial"/>
          <w:szCs w:val="18"/>
          <w:lang w:eastAsia="zh-CN"/>
        </w:rPr>
        <w:t xml:space="preserve"> in TS 28.541[3].</w:t>
      </w:r>
    </w:p>
    <w:bookmarkEnd w:id="381"/>
    <w:p w14:paraId="639E3C90" w14:textId="77777777" w:rsidR="007A3F65" w:rsidRPr="007A3F65" w:rsidRDefault="007A3F65" w:rsidP="00254D15">
      <w:pPr>
        <w:ind w:left="568"/>
        <w:rPr>
          <w:lang w:val="en-US" w:eastAsia="zh-CN"/>
        </w:rPr>
      </w:pPr>
    </w:p>
    <w:p w14:paraId="180EADB3" w14:textId="77777777" w:rsidR="00D25DEF" w:rsidRPr="00E570BB" w:rsidRDefault="00D25DEF" w:rsidP="00254D15">
      <w:pPr>
        <w:pStyle w:val="4"/>
      </w:pPr>
      <w:bookmarkStart w:id="383" w:name="_Toc112273137"/>
      <w:bookmarkStart w:id="384" w:name="_Toc112273909"/>
      <w:bookmarkStart w:id="385" w:name="_Toc112278985"/>
      <w:bookmarkStart w:id="386" w:name="_Toc120009295"/>
      <w:bookmarkStart w:id="387" w:name="_Toc120009659"/>
      <w:bookmarkStart w:id="388" w:name="_Toc128941943"/>
      <w:r w:rsidRPr="00E570BB">
        <w:rPr>
          <w:rFonts w:hint="eastAsia"/>
        </w:rPr>
        <w:t>4</w:t>
      </w:r>
      <w:r w:rsidRPr="00E570BB">
        <w:t>.4.2.3</w:t>
      </w:r>
      <w:r w:rsidRPr="00E570BB">
        <w:tab/>
        <w:t>Potential solution for 5GC optimization</w:t>
      </w:r>
      <w:bookmarkEnd w:id="383"/>
      <w:bookmarkEnd w:id="384"/>
      <w:bookmarkEnd w:id="385"/>
      <w:bookmarkEnd w:id="386"/>
      <w:bookmarkEnd w:id="387"/>
      <w:bookmarkEnd w:id="388"/>
    </w:p>
    <w:p w14:paraId="062A783C" w14:textId="77777777" w:rsidR="00D25DEF" w:rsidRPr="00E570BB" w:rsidRDefault="00D25DEF" w:rsidP="00D25DEF">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26533EDC" w14:textId="77777777" w:rsidR="00D25DEF" w:rsidRPr="00E570BB" w:rsidRDefault="00D25DEF" w:rsidP="00D25DEF">
      <w:pPr>
        <w:rPr>
          <w:lang w:eastAsia="zh-CN"/>
        </w:rPr>
      </w:pPr>
      <w:r w:rsidRPr="00E570BB">
        <w:rPr>
          <w:lang w:eastAsia="zh-CN"/>
        </w:rPr>
        <w:t xml:space="preserve">The 5GC optimization is a fundamental solution that can support to optimize and keep particular one or more than one 5GC performance KPI(s) of 5GC, so some scenarios of 5GC optimization can be also used to support 5GC service </w:t>
      </w:r>
      <w:r w:rsidRPr="00E570BB">
        <w:rPr>
          <w:lang w:eastAsia="zh-CN"/>
        </w:rPr>
        <w:lastRenderedPageBreak/>
        <w:t>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629F4613" w14:textId="77777777" w:rsidR="00D25DEF" w:rsidRPr="00E570BB" w:rsidRDefault="00D25DEF" w:rsidP="00D25DEF">
      <w:pPr>
        <w:rPr>
          <w:lang w:eastAsia="zh-CN"/>
        </w:rPr>
      </w:pPr>
      <w:r w:rsidRPr="00E570BB">
        <w:rPr>
          <w:lang w:eastAsia="zh-CN"/>
        </w:rPr>
        <w:t xml:space="preserve">When IntentExpectation represents an Intent for 5GC optimization, 5GC related </w:t>
      </w:r>
      <w:r w:rsidRPr="00E570BB">
        <w:rPr>
          <w:rFonts w:ascii="Courier New" w:hAnsi="Courier New" w:cs="Courier New"/>
          <w:lang w:eastAsia="zh-CN"/>
        </w:rPr>
        <w:t>ObjectContext</w:t>
      </w:r>
      <w:r w:rsidRPr="00E570BB">
        <w:rPr>
          <w:lang w:eastAsia="zh-CN"/>
        </w:rPr>
        <w:t xml:space="preserve"> should be provided.</w:t>
      </w:r>
    </w:p>
    <w:p w14:paraId="13504409" w14:textId="77777777" w:rsidR="00D25DEF" w:rsidRPr="00E570BB" w:rsidRDefault="00D25DEF" w:rsidP="00D25DEF">
      <w:pPr>
        <w:rPr>
          <w:lang w:eastAsia="zh-CN"/>
        </w:rPr>
      </w:pPr>
      <w:r w:rsidRPr="00E570BB">
        <w:rPr>
          <w:lang w:eastAsia="zh-CN"/>
        </w:rPr>
        <w:t xml:space="preserve">The particular name and value of performance KPI related to 5GC can be set as value of </w:t>
      </w:r>
      <w:r w:rsidRPr="00E570BB">
        <w:rPr>
          <w:rFonts w:ascii="Courier New" w:hAnsi="Courier New" w:cs="Courier New"/>
          <w:lang w:eastAsia="zh-CN"/>
        </w:rPr>
        <w:t xml:space="preserve">ExpectationTargets </w:t>
      </w:r>
      <w:r w:rsidRPr="00E570BB">
        <w:rPr>
          <w:lang w:eastAsia="zh-CN"/>
        </w:rPr>
        <w:t xml:space="preserve">for IntentExpectation. Optionally, the value of </w:t>
      </w:r>
      <w:r w:rsidRPr="00E570BB">
        <w:rPr>
          <w:rFonts w:ascii="Courier New" w:hAnsi="Courier New" w:cs="Courier New"/>
          <w:lang w:eastAsia="zh-CN"/>
        </w:rPr>
        <w:t xml:space="preserve">TargetContexts </w:t>
      </w:r>
      <w:r w:rsidRPr="00E570BB">
        <w:rPr>
          <w:lang w:eastAsia="zh-CN"/>
        </w:rPr>
        <w:t>can be included to show the information of network context of this ExpectationTarget when necessary.</w:t>
      </w:r>
    </w:p>
    <w:p w14:paraId="094ECDC9" w14:textId="77777777" w:rsidR="00D25DEF" w:rsidRPr="00E570BB" w:rsidRDefault="00D25DEF" w:rsidP="00D25DEF">
      <w:pPr>
        <w:rPr>
          <w:lang w:eastAsia="zh-CN"/>
        </w:rPr>
      </w:pPr>
      <w:r w:rsidRPr="00E570BB">
        <w:rPr>
          <w:lang w:eastAsia="zh-CN"/>
        </w:rPr>
        <w:t>As an example, in case that the intent driven MnS consumer is to express the intent expectation for 5GC energy saving optimization, the following enhancements to intent driven management of 5GC optimization can be added:</w:t>
      </w:r>
    </w:p>
    <w:p w14:paraId="2F395A8F" w14:textId="77777777" w:rsidR="00D25DEF" w:rsidRPr="00E570BB" w:rsidRDefault="00D25DEF" w:rsidP="00D25DEF">
      <w:pPr>
        <w:numPr>
          <w:ilvl w:val="0"/>
          <w:numId w:val="12"/>
        </w:numPr>
        <w:rPr>
          <w:lang w:eastAsia="zh-CN"/>
        </w:rPr>
      </w:pPr>
      <w:r w:rsidRPr="00E570BB">
        <w:rPr>
          <w:lang w:eastAsia="zh-CN"/>
        </w:rPr>
        <w:t xml:space="preserve">The new </w:t>
      </w:r>
      <w:r w:rsidRPr="00E570BB">
        <w:rPr>
          <w:rFonts w:ascii="Courier New" w:hAnsi="Courier New" w:cs="Courier New"/>
          <w:lang w:eastAsia="zh-CN"/>
        </w:rPr>
        <w:t xml:space="preserve">expectationTargets </w:t>
      </w:r>
      <w:r w:rsidRPr="00E570BB">
        <w:rPr>
          <w:lang w:eastAsia="zh-CN"/>
        </w:rPr>
        <w:t xml:space="preserve">for 5GC energy efficiency could be added in </w:t>
      </w:r>
      <w:r w:rsidRPr="00E570BB">
        <w:rPr>
          <w:rFonts w:ascii="Courier New" w:hAnsi="Courier New" w:cs="Courier New"/>
          <w:lang w:eastAsia="zh-CN"/>
        </w:rPr>
        <w:t>intentExpectation.</w:t>
      </w:r>
      <w:r w:rsidRPr="00E570BB">
        <w:rPr>
          <w:lang w:eastAsia="zh-CN"/>
        </w:rPr>
        <w:t xml:space="preserve"> The example of 5GC energy efficiency could be set to reduce the energy consumption by N percentage (e.g., 5%). The period of time should be added as an input in </w:t>
      </w:r>
      <w:r w:rsidRPr="00E570BB">
        <w:rPr>
          <w:rFonts w:ascii="Courier New" w:hAnsi="Courier New" w:cs="Courier New"/>
          <w:lang w:eastAsia="zh-CN"/>
        </w:rPr>
        <w:t xml:space="preserve">expectationContexts </w:t>
      </w:r>
      <w:r w:rsidRPr="00E570BB">
        <w:rPr>
          <w:lang w:eastAsia="zh-CN"/>
        </w:rPr>
        <w:t xml:space="preserve">field in </w:t>
      </w:r>
      <w:r w:rsidRPr="00E570BB">
        <w:rPr>
          <w:rFonts w:ascii="Courier New" w:hAnsi="Courier New" w:cs="Courier New"/>
          <w:lang w:eastAsia="zh-CN"/>
        </w:rPr>
        <w:t xml:space="preserve">intentExpectation </w:t>
      </w:r>
      <w:r w:rsidRPr="00E570BB">
        <w:rPr>
          <w:lang w:eastAsia="zh-CN"/>
        </w:rPr>
        <w:t xml:space="preserve">when applicable. </w:t>
      </w:r>
    </w:p>
    <w:p w14:paraId="4653DED0" w14:textId="6F0482FF" w:rsidR="00D25DEF" w:rsidRPr="00E570BB" w:rsidRDefault="00D25DEF" w:rsidP="00D25DEF">
      <w:pPr>
        <w:numPr>
          <w:ilvl w:val="0"/>
          <w:numId w:val="12"/>
        </w:numPr>
        <w:rPr>
          <w:lang w:eastAsia="zh-CN"/>
        </w:rPr>
      </w:pPr>
      <w:r w:rsidRPr="00E570BB">
        <w:rPr>
          <w:lang w:eastAsia="zh-CN"/>
        </w:rPr>
        <w:t xml:space="preserve">The intent expectation may contain the information related to the 5GC NF or 5GC </w:t>
      </w:r>
      <w:r>
        <w:rPr>
          <w:lang w:eastAsia="zh-CN"/>
        </w:rPr>
        <w:t>sub</w:t>
      </w:r>
      <w:r w:rsidRPr="00E570BB">
        <w:rPr>
          <w:lang w:eastAsia="zh-CN"/>
        </w:rPr>
        <w:t xml:space="preserve">network, so the scope the intent expectation applied are provided in </w:t>
      </w:r>
      <w:r w:rsidRPr="00E570BB">
        <w:rPr>
          <w:rFonts w:ascii="Courier New" w:hAnsi="Courier New" w:cs="Courier New"/>
          <w:lang w:eastAsia="zh-CN"/>
        </w:rPr>
        <w:t xml:space="preserve">intentExpectation </w:t>
      </w:r>
      <w:r w:rsidRPr="00E570BB">
        <w:rPr>
          <w:lang w:eastAsia="zh-CN"/>
        </w:rPr>
        <w:t xml:space="preserve">field and fulfilment report. The </w:t>
      </w:r>
      <w:r w:rsidRPr="00E570BB">
        <w:rPr>
          <w:rFonts w:ascii="Courier New" w:hAnsi="Courier New" w:cs="Courier New"/>
          <w:lang w:eastAsia="zh-CN"/>
        </w:rPr>
        <w:t xml:space="preserve">objectContexts </w:t>
      </w:r>
      <w:r w:rsidRPr="00E570BB">
        <w:rPr>
          <w:lang w:eastAsia="zh-CN"/>
        </w:rPr>
        <w:t xml:space="preserve">can be enhanced to contain those information related to the 5GC NFs and 5GC </w:t>
      </w:r>
      <w:r>
        <w:rPr>
          <w:lang w:eastAsia="zh-CN"/>
        </w:rPr>
        <w:t>sub</w:t>
      </w:r>
      <w:r w:rsidRPr="00E570BB">
        <w:rPr>
          <w:lang w:eastAsia="zh-CN"/>
        </w:rPr>
        <w:t>network.</w:t>
      </w:r>
    </w:p>
    <w:p w14:paraId="1A0E6980" w14:textId="77777777" w:rsidR="004779AC" w:rsidRPr="00D25DEF" w:rsidRDefault="004779AC" w:rsidP="004779AC"/>
    <w:p w14:paraId="5738AE8E" w14:textId="2D7462A6" w:rsidR="00342C8B" w:rsidRPr="00342C8B" w:rsidRDefault="00342C8B" w:rsidP="0026799F">
      <w:pPr>
        <w:pStyle w:val="2"/>
      </w:pPr>
      <w:bookmarkStart w:id="389" w:name="_Toc107582611"/>
      <w:bookmarkStart w:id="390" w:name="_Toc107582854"/>
      <w:bookmarkStart w:id="391" w:name="_Toc107582927"/>
      <w:bookmarkStart w:id="392" w:name="_Toc107583015"/>
      <w:bookmarkStart w:id="393" w:name="_Toc112273138"/>
      <w:bookmarkStart w:id="394" w:name="_Toc112273910"/>
      <w:bookmarkStart w:id="395" w:name="_Toc112278986"/>
      <w:bookmarkStart w:id="396" w:name="_Toc120009296"/>
      <w:bookmarkStart w:id="397" w:name="_Toc120009660"/>
      <w:bookmarkStart w:id="398" w:name="_Toc128941006"/>
      <w:bookmarkStart w:id="399" w:name="_Toc128941944"/>
      <w:r w:rsidRPr="0026799F">
        <w:t>4.5</w:t>
      </w:r>
      <w:r w:rsidRPr="0026799F">
        <w:tab/>
        <w:t>Issue#</w:t>
      </w:r>
      <w:r w:rsidRPr="002A09C2">
        <w:t>4.5</w:t>
      </w:r>
      <w:r w:rsidRPr="00342C8B">
        <w:t>: Intent Report</w:t>
      </w:r>
      <w:bookmarkEnd w:id="389"/>
      <w:bookmarkEnd w:id="390"/>
      <w:bookmarkEnd w:id="391"/>
      <w:bookmarkEnd w:id="392"/>
      <w:bookmarkEnd w:id="393"/>
      <w:bookmarkEnd w:id="394"/>
      <w:bookmarkEnd w:id="395"/>
      <w:bookmarkEnd w:id="396"/>
      <w:bookmarkEnd w:id="397"/>
      <w:bookmarkEnd w:id="398"/>
      <w:bookmarkEnd w:id="399"/>
    </w:p>
    <w:p w14:paraId="05F9E078" w14:textId="77777777" w:rsidR="002F07A0" w:rsidRPr="00254D15" w:rsidRDefault="002F07A0" w:rsidP="00254D15">
      <w:pPr>
        <w:pStyle w:val="3"/>
        <w:rPr>
          <w:rStyle w:val="ab"/>
          <w:i w:val="0"/>
          <w:iCs w:val="0"/>
          <w:color w:val="auto"/>
        </w:rPr>
      </w:pPr>
      <w:bookmarkStart w:id="400" w:name="_Toc112278987"/>
      <w:bookmarkStart w:id="401" w:name="_Toc112273911"/>
      <w:bookmarkStart w:id="402" w:name="_Toc112273139"/>
      <w:bookmarkStart w:id="403" w:name="_Toc107583016"/>
      <w:bookmarkStart w:id="404" w:name="_Toc107582928"/>
      <w:bookmarkStart w:id="405" w:name="_Toc107582855"/>
      <w:bookmarkStart w:id="406" w:name="_Toc107582612"/>
      <w:bookmarkStart w:id="407" w:name="_Toc120009297"/>
      <w:bookmarkStart w:id="408" w:name="_Toc120009661"/>
      <w:bookmarkStart w:id="409" w:name="_Toc128941007"/>
      <w:bookmarkStart w:id="410" w:name="_Hlk117159065"/>
      <w:bookmarkStart w:id="411" w:name="_Toc128941945"/>
      <w:r w:rsidRPr="00254D15">
        <w:rPr>
          <w:rStyle w:val="ab"/>
          <w:i w:val="0"/>
          <w:iCs w:val="0"/>
          <w:color w:val="auto"/>
        </w:rPr>
        <w:t>4.5.1</w:t>
      </w:r>
      <w:r w:rsidRPr="00254D15">
        <w:rPr>
          <w:rStyle w:val="ab"/>
          <w:i w:val="0"/>
          <w:iCs w:val="0"/>
          <w:color w:val="auto"/>
        </w:rPr>
        <w:tab/>
        <w:t>Description</w:t>
      </w:r>
      <w:bookmarkEnd w:id="400"/>
      <w:bookmarkEnd w:id="401"/>
      <w:bookmarkEnd w:id="402"/>
      <w:bookmarkEnd w:id="403"/>
      <w:bookmarkEnd w:id="404"/>
      <w:bookmarkEnd w:id="405"/>
      <w:bookmarkEnd w:id="406"/>
      <w:bookmarkEnd w:id="407"/>
      <w:bookmarkEnd w:id="408"/>
      <w:bookmarkEnd w:id="409"/>
      <w:bookmarkEnd w:id="411"/>
    </w:p>
    <w:p w14:paraId="5E2506AD" w14:textId="5C9F914F" w:rsidR="002F07A0" w:rsidRDefault="002F07A0" w:rsidP="002F07A0">
      <w:pPr>
        <w:jc w:val="both"/>
      </w:pPr>
      <w:r>
        <w:t xml:space="preserve">In TS 28.312 [2], the Fulfilment information (including the </w:t>
      </w:r>
      <w:r>
        <w:rPr>
          <w:rFonts w:ascii="Courier New" w:hAnsi="Courier New" w:cs="Courier New"/>
          <w:sz w:val="18"/>
          <w:lang w:eastAsia="zh-CN"/>
        </w:rPr>
        <w:t xml:space="preserve">intentFulfilmentinfo, expectationfulfilmentInfo </w:t>
      </w:r>
      <w:r>
        <w:t xml:space="preserve">and </w:t>
      </w:r>
      <w:r>
        <w:rPr>
          <w:rFonts w:ascii="Courier New" w:hAnsi="Courier New" w:cs="Courier New"/>
          <w:sz w:val="18"/>
          <w:lang w:eastAsia="zh-CN"/>
        </w:rPr>
        <w:t>targetfulfilmentInfo</w:t>
      </w:r>
      <w:r>
        <w:t>)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which send by MnS producer to MnS consumer is another type of intent report information. So, following are the three types of information needs to be monitored by MnS consumer:</w:t>
      </w:r>
    </w:p>
    <w:p w14:paraId="4D7E05B2" w14:textId="77777777" w:rsidR="002F07A0" w:rsidRPr="008B3845" w:rsidRDefault="002F07A0" w:rsidP="002F07A0">
      <w:pPr>
        <w:numPr>
          <w:ilvl w:val="0"/>
          <w:numId w:val="18"/>
        </w:numPr>
        <w:jc w:val="both"/>
      </w:pPr>
      <w:r>
        <w:t>Intent Fulfilment information, which represents the properties of a specific fulfilment information for an aspect of the intent (i.e. either an expectation, a target or the whole intent). The detailed information see clause 6.2.1.3.6 in TS 28.312 [2].</w:t>
      </w:r>
    </w:p>
    <w:p w14:paraId="76AD5840" w14:textId="77777777" w:rsidR="002F07A0" w:rsidRDefault="002F07A0" w:rsidP="002F07A0">
      <w:pPr>
        <w:numPr>
          <w:ilvl w:val="0"/>
          <w:numId w:val="18"/>
        </w:numPr>
        <w:jc w:val="both"/>
      </w:pPr>
      <w:r>
        <w:t xml:space="preserve">Achieved values for targets, which represent </w:t>
      </w:r>
      <w:r w:rsidRPr="008B3845">
        <w:t>current performance value</w:t>
      </w:r>
      <w:r>
        <w:t>s</w:t>
      </w:r>
      <w:r w:rsidRPr="008B3845">
        <w:t xml:space="preserve"> for corresponding expectation target</w:t>
      </w:r>
      <w:r>
        <w:t>s.</w:t>
      </w:r>
    </w:p>
    <w:p w14:paraId="731F803D" w14:textId="2A89E7AA" w:rsidR="002F07A0" w:rsidRDefault="002F07A0" w:rsidP="002F07A0">
      <w:pPr>
        <w:numPr>
          <w:ilvl w:val="0"/>
          <w:numId w:val="18"/>
        </w:numPr>
        <w:jc w:val="both"/>
      </w:pPr>
      <w:r>
        <w:rPr>
          <w:rFonts w:hint="eastAsia"/>
          <w:lang w:eastAsia="zh-CN"/>
        </w:rPr>
        <w:t>I</w:t>
      </w:r>
      <w:r>
        <w:rPr>
          <w:lang w:eastAsia="zh-CN"/>
        </w:rPr>
        <w:t>ntent conflict information, which represen</w:t>
      </w:r>
      <w:r>
        <w:rPr>
          <w:rFonts w:hint="eastAsia"/>
          <w:lang w:eastAsia="zh-CN"/>
        </w:rPr>
        <w:t>t</w:t>
      </w:r>
      <w:r>
        <w:rPr>
          <w:lang w:eastAsia="zh-CN"/>
        </w:rPr>
        <w:t>s conflict type (i.e</w:t>
      </w:r>
      <w:r w:rsidR="007A3F65">
        <w:rPr>
          <w:lang w:eastAsia="zh-CN"/>
        </w:rPr>
        <w:t>.</w:t>
      </w:r>
      <w:r>
        <w:rPr>
          <w:lang w:eastAsia="zh-CN"/>
        </w:rPr>
        <w:t xml:space="preserve">, </w:t>
      </w:r>
      <w:r w:rsidRPr="004E3700">
        <w:rPr>
          <w:lang w:eastAsia="zh-CN"/>
        </w:rPr>
        <w:t>intent conflict, expectation conflict and target conflict</w:t>
      </w:r>
      <w:r>
        <w:rPr>
          <w:lang w:eastAsia="zh-CN"/>
        </w:rPr>
        <w:t xml:space="preserve">) and </w:t>
      </w:r>
      <w:r>
        <w:rPr>
          <w:kern w:val="2"/>
          <w:szCs w:val="18"/>
          <w:lang w:val="en-US" w:eastAsia="zh-CN" w:bidi="ar-KW"/>
        </w:rPr>
        <w:t xml:space="preserve">possible </w:t>
      </w:r>
      <w:r>
        <w:rPr>
          <w:lang w:val="en-US" w:eastAsia="zh-CN"/>
        </w:rPr>
        <w:t>solution recommendation to address</w:t>
      </w:r>
      <w:r>
        <w:rPr>
          <w:kern w:val="2"/>
          <w:szCs w:val="18"/>
          <w:lang w:eastAsia="zh-CN" w:bidi="ar-KW"/>
        </w:rPr>
        <w:t xml:space="preserve"> the conflicts.</w:t>
      </w:r>
    </w:p>
    <w:p w14:paraId="1A87A111" w14:textId="378EC5B5" w:rsidR="002F07A0" w:rsidRDefault="002F07A0" w:rsidP="002F07A0">
      <w:pPr>
        <w:jc w:val="both"/>
        <w:rPr>
          <w:lang w:eastAsia="zh-CN"/>
        </w:rPr>
      </w:pPr>
      <w:r>
        <w:rPr>
          <w:lang w:eastAsia="zh-CN"/>
        </w:rPr>
        <w:t>Different MnS consumer may have different requirements for intent report (e.g. Some MnS consumer may want to have corresponding performance value information while others don't want, Different MnS consumer may want to calculate or monitor the performance value in different period).</w:t>
      </w:r>
    </w:p>
    <w:p w14:paraId="11D785DF" w14:textId="6662DD05" w:rsidR="00472149" w:rsidRPr="004E3700" w:rsidRDefault="00472149" w:rsidP="00472149">
      <w:pPr>
        <w:jc w:val="both"/>
        <w:rPr>
          <w:lang w:val="en-US" w:eastAsia="zh-CN"/>
        </w:rPr>
      </w:pPr>
      <w:r>
        <w:rPr>
          <w:lang w:eastAsia="zh-CN"/>
        </w:rPr>
        <w:t xml:space="preserve">While the report (with the current </w:t>
      </w:r>
      <w:r w:rsidRPr="008B3845">
        <w:t>performance value</w:t>
      </w:r>
      <w:r>
        <w:t>s</w:t>
      </w:r>
      <w:r w:rsidRPr="008B3845">
        <w:t xml:space="preserve"> for corresponding expectation target</w:t>
      </w:r>
      <w:r>
        <w:t xml:space="preserve">s) is provided at the end of each observation period, the consumer may also wish to know whether the fulfilment info was consistent for the entire observation period. For example, the intent expectation may be reported </w:t>
      </w:r>
      <w:r w:rsidRPr="00506640">
        <w:rPr>
          <w:rFonts w:ascii="Courier New" w:eastAsia="宋体" w:hAnsi="Courier New" w:cs="Courier New"/>
          <w:bCs/>
          <w:lang w:eastAsia="zh-CN"/>
        </w:rPr>
        <w:t>FULFILLED</w:t>
      </w:r>
      <w:r>
        <w:t xml:space="preserve"> at the end of observation period. However, may be possible that within observation period the intent expectation was </w:t>
      </w:r>
      <w:r w:rsidRPr="00506640">
        <w:rPr>
          <w:rFonts w:ascii="Courier New" w:eastAsia="宋体" w:hAnsi="Courier New" w:cs="Courier New"/>
          <w:bCs/>
          <w:lang w:eastAsia="zh-CN"/>
        </w:rPr>
        <w:t>NOTFULFILLED</w:t>
      </w:r>
      <w:r>
        <w:t>. The consumer may wish to know this information. This information can be important for the MnS consumer to understand whether the observation period they specified need an update (e.g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7B4382F2" w14:textId="77777777" w:rsidR="00472149" w:rsidRPr="00472149" w:rsidRDefault="00472149" w:rsidP="002F07A0">
      <w:pPr>
        <w:jc w:val="both"/>
        <w:rPr>
          <w:lang w:val="en-US" w:eastAsia="zh-CN"/>
        </w:rPr>
      </w:pPr>
    </w:p>
    <w:p w14:paraId="603ADB38" w14:textId="0134EB67" w:rsidR="002F07A0" w:rsidRPr="004E3700" w:rsidRDefault="002F07A0" w:rsidP="002F07A0">
      <w:pPr>
        <w:jc w:val="both"/>
        <w:rPr>
          <w:lang w:eastAsia="zh-CN" w:bidi="ar-KW"/>
        </w:rPr>
      </w:pPr>
      <w:r>
        <w:rPr>
          <w:b/>
        </w:rPr>
        <w:t>REQ-Intent_Driven_MnS_Report-1:</w:t>
      </w:r>
      <w:r>
        <w:rPr>
          <w:kern w:val="2"/>
          <w:szCs w:val="18"/>
          <w:lang w:eastAsia="zh-CN" w:bidi="ar-KW"/>
        </w:rPr>
        <w:t xml:space="preserve"> </w:t>
      </w:r>
      <w:r>
        <w:rPr>
          <w:lang w:eastAsia="zh-CN" w:bidi="ar-KW"/>
        </w:rPr>
        <w:t>The intent driven MnS should have the capability to enable the MnS consumer to request intent report information.</w:t>
      </w:r>
    </w:p>
    <w:p w14:paraId="4CF8EF93" w14:textId="66378603" w:rsidR="002F07A0" w:rsidRDefault="002F07A0" w:rsidP="002F07A0">
      <w:pPr>
        <w:jc w:val="both"/>
        <w:rPr>
          <w:lang w:eastAsia="zh-CN" w:bidi="ar-KW"/>
        </w:rPr>
      </w:pPr>
      <w:r>
        <w:rPr>
          <w:b/>
        </w:rPr>
        <w:t>REQ-Intent_Driven_MnS_Report-2:</w:t>
      </w:r>
      <w:r>
        <w:rPr>
          <w:kern w:val="2"/>
          <w:szCs w:val="18"/>
          <w:lang w:eastAsia="zh-CN" w:bidi="ar-KW"/>
        </w:rPr>
        <w:t xml:space="preserve"> </w:t>
      </w:r>
      <w:r>
        <w:rPr>
          <w:lang w:eastAsia="zh-CN" w:bidi="ar-KW"/>
        </w:rPr>
        <w:t>The intent driven MnS should have the capability to enable the MnS consumer to obtain intent report information with current performance value for corresponding expectation targets.</w:t>
      </w:r>
    </w:p>
    <w:p w14:paraId="050BBA64" w14:textId="014EE8B7" w:rsidR="002F07A0" w:rsidRDefault="002F07A0" w:rsidP="002F07A0">
      <w:pPr>
        <w:jc w:val="both"/>
        <w:rPr>
          <w:lang w:eastAsia="zh-CN" w:bidi="ar-KW"/>
        </w:rPr>
      </w:pPr>
      <w:r>
        <w:rPr>
          <w:b/>
        </w:rPr>
        <w:t>REQ-Intent_Driven_MnS_Report-3:</w:t>
      </w:r>
      <w:r>
        <w:rPr>
          <w:kern w:val="2"/>
          <w:szCs w:val="18"/>
          <w:lang w:eastAsia="zh-CN" w:bidi="ar-KW"/>
        </w:rPr>
        <w:t xml:space="preserve"> </w:t>
      </w:r>
      <w:r>
        <w:rPr>
          <w:lang w:eastAsia="zh-CN" w:bidi="ar-KW"/>
        </w:rPr>
        <w:t>The intent driven MnS should have the capability to enable the MnS consumer to obtain intent report information with intent fulfilment information.</w:t>
      </w:r>
    </w:p>
    <w:p w14:paraId="2DFA3598" w14:textId="15079BFF" w:rsidR="002F07A0" w:rsidRDefault="002F07A0" w:rsidP="002F07A0">
      <w:pPr>
        <w:jc w:val="both"/>
        <w:rPr>
          <w:lang w:eastAsia="zh-CN" w:bidi="ar-KW"/>
        </w:rPr>
      </w:pPr>
      <w:r>
        <w:rPr>
          <w:b/>
        </w:rPr>
        <w:t>REQ-Intent_Driven_MnS_Report-4:</w:t>
      </w:r>
      <w:r>
        <w:rPr>
          <w:kern w:val="2"/>
          <w:szCs w:val="18"/>
          <w:lang w:eastAsia="zh-CN" w:bidi="ar-KW"/>
        </w:rPr>
        <w:t xml:space="preserve"> </w:t>
      </w:r>
      <w:r>
        <w:rPr>
          <w:lang w:eastAsia="zh-CN" w:bidi="ar-KW"/>
        </w:rPr>
        <w:t>The intent driven MnS should have the capability to enable the MnS consumer to obtain intent report information with intent conflict information.</w:t>
      </w:r>
    </w:p>
    <w:bookmarkEnd w:id="410"/>
    <w:p w14:paraId="270C8D50" w14:textId="25A41AC7" w:rsidR="002F07A0" w:rsidRDefault="002F07A0" w:rsidP="002F07A0">
      <w:pPr>
        <w:jc w:val="both"/>
        <w:rPr>
          <w:lang w:eastAsia="zh-CN" w:bidi="ar-KW"/>
        </w:rPr>
      </w:pPr>
      <w:r>
        <w:rPr>
          <w:b/>
        </w:rPr>
        <w:t>REQ-Intent_Driven_MnS_Report_05:</w:t>
      </w:r>
      <w:r>
        <w:rPr>
          <w:kern w:val="2"/>
          <w:szCs w:val="18"/>
          <w:lang w:eastAsia="zh-CN" w:bidi="ar-KW"/>
        </w:rPr>
        <w:t xml:space="preserve"> </w:t>
      </w:r>
      <w:r>
        <w:rPr>
          <w:lang w:eastAsia="zh-CN" w:bidi="ar-KW"/>
        </w:rPr>
        <w:t>The intent driven MnS should have capability enabling MnS consumer to specify the content of the report.</w:t>
      </w:r>
    </w:p>
    <w:p w14:paraId="375EBE0D" w14:textId="77777777" w:rsidR="005A3199" w:rsidRDefault="005A3199" w:rsidP="005A3199">
      <w:pPr>
        <w:jc w:val="both"/>
        <w:rPr>
          <w:lang w:eastAsia="zh-CN" w:bidi="ar-KW"/>
        </w:rPr>
      </w:pPr>
      <w:r>
        <w:rPr>
          <w:b/>
        </w:rPr>
        <w:t xml:space="preserve">REQ-Intent_Driven_MnS_Report_06: </w:t>
      </w:r>
      <w:r>
        <w:rPr>
          <w:lang w:eastAsia="zh-CN" w:bidi="ar-KW"/>
        </w:rPr>
        <w:t>The intent driven MnS should have capability enabling MnS consumer to configure the frequency of the intent reporting.</w:t>
      </w:r>
    </w:p>
    <w:p w14:paraId="48ADD303" w14:textId="7B8A5EBE" w:rsidR="005A3199" w:rsidRDefault="005A3199" w:rsidP="005A3199">
      <w:pPr>
        <w:jc w:val="both"/>
        <w:rPr>
          <w:lang w:eastAsia="zh-CN" w:bidi="ar-KW"/>
        </w:rPr>
      </w:pPr>
      <w:r>
        <w:rPr>
          <w:b/>
        </w:rPr>
        <w:t>REQ-Intent_Driven_MnS_Report_07:</w:t>
      </w:r>
      <w:r>
        <w:rPr>
          <w:kern w:val="2"/>
          <w:szCs w:val="18"/>
          <w:lang w:eastAsia="zh-CN" w:bidi="ar-KW"/>
        </w:rPr>
        <w:t xml:space="preserve"> </w:t>
      </w:r>
      <w:r>
        <w:rPr>
          <w:lang w:eastAsia="zh-CN" w:bidi="ar-KW"/>
        </w:rPr>
        <w:t>The intent driven MnS should allow MnS consumers to receive reports, with differ</w:t>
      </w:r>
      <w:r>
        <w:rPr>
          <w:rFonts w:hint="eastAsia"/>
          <w:lang w:eastAsia="zh-CN" w:bidi="ar-KW"/>
        </w:rPr>
        <w:t>ent</w:t>
      </w:r>
      <w:r>
        <w:rPr>
          <w:lang w:eastAsia="zh-CN" w:bidi="ar-KW"/>
        </w:rPr>
        <w:t xml:space="preserve"> content and intervals.</w:t>
      </w:r>
    </w:p>
    <w:p w14:paraId="4F84EF35" w14:textId="0661865A" w:rsidR="005A3199" w:rsidRDefault="005A3199" w:rsidP="005A3199">
      <w:pPr>
        <w:jc w:val="both"/>
        <w:rPr>
          <w:lang w:eastAsia="zh-CN" w:bidi="ar-KW"/>
        </w:rPr>
      </w:pPr>
      <w:r>
        <w:rPr>
          <w:b/>
        </w:rPr>
        <w:t>REQ-Intent_Driven_MnS_Report_08:</w:t>
      </w:r>
      <w:r>
        <w:rPr>
          <w:kern w:val="2"/>
          <w:szCs w:val="18"/>
          <w:lang w:eastAsia="zh-CN" w:bidi="ar-KW"/>
        </w:rPr>
        <w:t xml:space="preserve"> </w:t>
      </w:r>
      <w:r>
        <w:rPr>
          <w:lang w:eastAsia="zh-CN" w:bidi="ar-KW"/>
        </w:rPr>
        <w:t>The intent driven MnS should allow MnS consumer to obtain reports with current values for specified expectation targets.</w:t>
      </w:r>
    </w:p>
    <w:p w14:paraId="39D9AB48" w14:textId="77777777" w:rsidR="005A3199" w:rsidRDefault="005A3199" w:rsidP="005A3199">
      <w:pPr>
        <w:rPr>
          <w:rStyle w:val="ab"/>
          <w:i w:val="0"/>
          <w:iCs w:val="0"/>
        </w:rPr>
      </w:pPr>
      <w:r>
        <w:rPr>
          <w:b/>
        </w:rPr>
        <w:t>REQ-Intent_Driven_MnS_Report_09:</w:t>
      </w:r>
      <w:r>
        <w:rPr>
          <w:kern w:val="2"/>
          <w:szCs w:val="18"/>
          <w:lang w:eastAsia="zh-CN" w:bidi="ar-KW"/>
        </w:rPr>
        <w:t xml:space="preserve"> </w:t>
      </w:r>
      <w:r>
        <w:rPr>
          <w:lang w:eastAsia="zh-CN" w:bidi="ar-KW"/>
        </w:rPr>
        <w:t>The intent driven MnS should have capability enabling MnS consumer to obtain intent report information with current context information for corresponding expectation targets.</w:t>
      </w:r>
    </w:p>
    <w:p w14:paraId="66F2DECD" w14:textId="7926DD6E" w:rsidR="00472149" w:rsidRDefault="00472149" w:rsidP="00472149">
      <w:pPr>
        <w:jc w:val="both"/>
        <w:rPr>
          <w:lang w:eastAsia="zh-CN" w:bidi="ar-KW"/>
        </w:rPr>
      </w:pPr>
      <w:r>
        <w:rPr>
          <w:b/>
        </w:rPr>
        <w:t>REQ-Intent_Driven_MnS_Report_10:</w:t>
      </w:r>
      <w:r>
        <w:rPr>
          <w:kern w:val="2"/>
          <w:szCs w:val="18"/>
          <w:lang w:eastAsia="zh-CN" w:bidi="ar-KW"/>
        </w:rPr>
        <w:t xml:space="preserve"> </w:t>
      </w:r>
      <w:r>
        <w:rPr>
          <w:lang w:eastAsia="zh-CN" w:bidi="ar-KW"/>
        </w:rPr>
        <w:t>The intent driven MnS should allow reports to contain information on whether the fulfilment info was consistent throughout the observation period.</w:t>
      </w:r>
    </w:p>
    <w:p w14:paraId="498B0879" w14:textId="77777777" w:rsidR="00342C8B" w:rsidRPr="00472149" w:rsidRDefault="00342C8B" w:rsidP="00342C8B">
      <w:pPr>
        <w:jc w:val="both"/>
        <w:rPr>
          <w:lang w:eastAsia="zh-CN"/>
        </w:rPr>
      </w:pPr>
    </w:p>
    <w:p w14:paraId="75D0F567" w14:textId="03F1CE6B" w:rsidR="00342C8B" w:rsidRPr="002A09C2" w:rsidRDefault="00342C8B" w:rsidP="00342C8B">
      <w:pPr>
        <w:pStyle w:val="3"/>
        <w:rPr>
          <w:rStyle w:val="ab"/>
          <w:i w:val="0"/>
          <w:color w:val="auto"/>
        </w:rPr>
      </w:pPr>
      <w:bookmarkStart w:id="412" w:name="_Toc107582613"/>
      <w:bookmarkStart w:id="413" w:name="_Toc107582856"/>
      <w:bookmarkStart w:id="414" w:name="_Toc107582929"/>
      <w:bookmarkStart w:id="415" w:name="_Toc107583017"/>
      <w:bookmarkStart w:id="416" w:name="_Toc112273140"/>
      <w:bookmarkStart w:id="417" w:name="_Toc112273912"/>
      <w:bookmarkStart w:id="418" w:name="_Toc112278988"/>
      <w:bookmarkStart w:id="419" w:name="_Toc120009298"/>
      <w:bookmarkStart w:id="420" w:name="_Toc120009662"/>
      <w:bookmarkStart w:id="421" w:name="_Toc128941008"/>
      <w:bookmarkStart w:id="422" w:name="_Toc128941946"/>
      <w:r w:rsidRPr="002A09C2">
        <w:rPr>
          <w:rStyle w:val="ab"/>
          <w:i w:val="0"/>
          <w:color w:val="auto"/>
        </w:rPr>
        <w:t>4.5.2</w:t>
      </w:r>
      <w:r w:rsidRPr="002A09C2">
        <w:rPr>
          <w:rStyle w:val="ab"/>
          <w:i w:val="0"/>
          <w:color w:val="auto"/>
        </w:rPr>
        <w:tab/>
        <w:t>Potential solutions</w:t>
      </w:r>
      <w:bookmarkEnd w:id="412"/>
      <w:bookmarkEnd w:id="413"/>
      <w:bookmarkEnd w:id="414"/>
      <w:bookmarkEnd w:id="415"/>
      <w:bookmarkEnd w:id="416"/>
      <w:bookmarkEnd w:id="417"/>
      <w:bookmarkEnd w:id="418"/>
      <w:bookmarkEnd w:id="419"/>
      <w:bookmarkEnd w:id="420"/>
      <w:bookmarkEnd w:id="421"/>
      <w:bookmarkEnd w:id="422"/>
    </w:p>
    <w:p w14:paraId="0E7AE364" w14:textId="77777777" w:rsidR="005A3199" w:rsidRPr="00254D15" w:rsidRDefault="005A3199" w:rsidP="00254D15">
      <w:pPr>
        <w:pStyle w:val="4"/>
      </w:pPr>
      <w:bookmarkStart w:id="423" w:name="_Toc128941009"/>
      <w:bookmarkStart w:id="424" w:name="_Toc128941947"/>
      <w:r w:rsidRPr="00254D15">
        <w:rPr>
          <w:rStyle w:val="ab"/>
          <w:i w:val="0"/>
          <w:iCs w:val="0"/>
          <w:color w:val="auto"/>
        </w:rPr>
        <w:t>4.5.2.1</w:t>
      </w:r>
      <w:r w:rsidRPr="00254D15">
        <w:rPr>
          <w:rStyle w:val="ab"/>
          <w:i w:val="0"/>
          <w:iCs w:val="0"/>
          <w:color w:val="auto"/>
        </w:rPr>
        <w:tab/>
        <w:t>Potential solution#1</w:t>
      </w:r>
      <w:bookmarkEnd w:id="423"/>
      <w:bookmarkEnd w:id="424"/>
    </w:p>
    <w:p w14:paraId="1B7233D8" w14:textId="6309AB50" w:rsidR="005A3199" w:rsidRDefault="005A3199" w:rsidP="005A3199">
      <w:r>
        <w:t xml:space="preserve">This solution extends the existing model in 28.312 [2] by adding new attributes to the Intent IOC to indicate </w:t>
      </w:r>
      <w:r>
        <w:rPr>
          <w:rFonts w:hint="eastAsia"/>
          <w:lang w:eastAsia="zh-CN"/>
        </w:rPr>
        <w:t>what is to be observed</w:t>
      </w:r>
      <w:r>
        <w:t xml:space="preserve">, and a new IntentReport IOC to enable the MnS consumer to obtain the intent report information. </w:t>
      </w:r>
    </w:p>
    <w:p w14:paraId="073BA802" w14:textId="77777777" w:rsidR="005A3199" w:rsidRDefault="005A3199" w:rsidP="005A3199">
      <w:pPr>
        <w:rPr>
          <w:lang w:eastAsia="zh-CN"/>
        </w:rPr>
      </w:pPr>
      <w:r>
        <w:rPr>
          <w:lang w:eastAsia="zh-CN"/>
        </w:rPr>
        <w:t>The following specific changes would be made:</w:t>
      </w:r>
    </w:p>
    <w:p w14:paraId="16A91398" w14:textId="77777777" w:rsidR="005A3199" w:rsidRDefault="005A3199" w:rsidP="005A3199">
      <w:pPr>
        <w:numPr>
          <w:ilvl w:val="0"/>
          <w:numId w:val="34"/>
        </w:numPr>
        <w:rPr>
          <w:color w:val="000000"/>
          <w:lang w:val="en-US" w:eastAsia="zh-CN"/>
        </w:rPr>
      </w:pPr>
      <w:r>
        <w:rPr>
          <w:color w:val="000000"/>
          <w:lang w:val="en-US" w:eastAsia="zh-CN"/>
        </w:rPr>
        <w:t>Extend the Intent &lt;&lt;IOC&gt;&gt; with the following attributes:</w:t>
      </w:r>
    </w:p>
    <w:p w14:paraId="6F6170E7" w14:textId="77777777" w:rsidR="005A3199" w:rsidRDefault="005A3199" w:rsidP="005A3199">
      <w:pPr>
        <w:ind w:left="648"/>
        <w:rPr>
          <w:color w:val="000000"/>
          <w:lang w:val="en-US" w:eastAsia="zh-CN"/>
        </w:rPr>
      </w:pPr>
      <w:r>
        <w:rPr>
          <w:lang w:eastAsia="zh-CN"/>
        </w:rPr>
        <w:t xml:space="preserve">- "reportingPeriod", represents </w:t>
      </w:r>
      <w:r>
        <w:t>MnS consumer's requirements for the reporting period. The performance value for corresponding Expectation Targets will be reported at the end of each period.</w:t>
      </w:r>
    </w:p>
    <w:p w14:paraId="7E0EA382" w14:textId="2BB88E17" w:rsidR="005A3199" w:rsidRPr="00102249" w:rsidRDefault="005A3199" w:rsidP="005A3199">
      <w:pPr>
        <w:numPr>
          <w:ilvl w:val="0"/>
          <w:numId w:val="34"/>
        </w:numPr>
        <w:rPr>
          <w:color w:val="000000"/>
          <w:lang w:val="en-US" w:eastAsia="zh-CN"/>
        </w:rPr>
      </w:pPr>
      <w:r>
        <w:rPr>
          <w:lang w:eastAsia="zh-CN"/>
        </w:rPr>
        <w:t xml:space="preserve">Introduce the IntentReport &lt;&lt;IOC&gt;&gt; to represent the </w:t>
      </w:r>
      <w:r w:rsidRPr="00006D63">
        <w:rPr>
          <w:lang w:eastAsia="zh-CN"/>
        </w:rPr>
        <w:t>intent fulfilment information</w:t>
      </w:r>
      <w:r>
        <w:rPr>
          <w:lang w:eastAsia="zh-CN"/>
        </w:rPr>
        <w:t xml:space="preserve">, </w:t>
      </w:r>
      <w:r w:rsidRPr="00102249">
        <w:rPr>
          <w:lang w:eastAsia="zh-CN"/>
        </w:rPr>
        <w:t>intent conflict information</w:t>
      </w:r>
      <w:r>
        <w:rPr>
          <w:lang w:eastAsia="zh-CN"/>
        </w:rPr>
        <w:t xml:space="preserve"> and current performance values for the </w:t>
      </w:r>
      <w:r>
        <w:t>Expectation Targets in the associated Intent. The MnS consumer can use the "getMOIAttributeValue" operation to query the IntentReport &lt;&lt;IOC&gt;&gt; to obtain the intent report information and/or subscribe the "notifyMOI</w:t>
      </w:r>
      <w:r>
        <w:rPr>
          <w:rFonts w:hint="eastAsia"/>
          <w:lang w:eastAsia="zh-CN"/>
        </w:rPr>
        <w:t>Attribute</w:t>
      </w:r>
      <w:r>
        <w:t xml:space="preserve">ValueChanges" notification to obtain the intent report information The </w:t>
      </w:r>
      <w:r>
        <w:rPr>
          <w:lang w:eastAsia="zh-CN"/>
        </w:rPr>
        <w:t>IntentReport &lt;&lt;IOC&gt;&gt; includes the following attributes:</w:t>
      </w:r>
    </w:p>
    <w:p w14:paraId="12A3AD1D" w14:textId="77777777" w:rsidR="005A3199" w:rsidRDefault="005A3199" w:rsidP="005A3199">
      <w:pPr>
        <w:ind w:left="648" w:firstLine="204"/>
        <w:rPr>
          <w:lang w:eastAsia="zh-CN"/>
        </w:rPr>
      </w:pPr>
      <w:r>
        <w:rPr>
          <w:lang w:eastAsia="zh-CN"/>
        </w:rPr>
        <w:t>- "intentReference", to reference (DN) the associated Intent instance.</w:t>
      </w:r>
    </w:p>
    <w:p w14:paraId="2C34E0D1" w14:textId="77777777" w:rsidR="005A3199" w:rsidRDefault="005A3199" w:rsidP="005A3199">
      <w:pPr>
        <w:ind w:left="648" w:firstLine="204"/>
        <w:rPr>
          <w:lang w:eastAsia="zh-CN"/>
        </w:rPr>
      </w:pPr>
      <w:r>
        <w:rPr>
          <w:lang w:eastAsia="zh-CN"/>
        </w:rPr>
        <w:t>- “reportIndicator”, to enable/disable (Boolean) reporting for associated Intent instance</w:t>
      </w:r>
    </w:p>
    <w:p w14:paraId="03A17D02" w14:textId="77777777" w:rsidR="005A3199" w:rsidRDefault="005A3199" w:rsidP="005A3199">
      <w:pPr>
        <w:ind w:left="852"/>
        <w:rPr>
          <w:lang w:eastAsia="zh-CN"/>
        </w:rPr>
      </w:pPr>
      <w:r>
        <w:rPr>
          <w:lang w:eastAsia="zh-CN"/>
        </w:rPr>
        <w:t xml:space="preserve">- "intentFulfimentInfo", to represent the fulfilment information for intent, intent expectation and expectation targets.  For detailed information see </w:t>
      </w:r>
      <w:r>
        <w:t>clause 6.2.1.3.6 in TS 28.312[2]</w:t>
      </w:r>
      <w:r>
        <w:rPr>
          <w:lang w:eastAsia="zh-CN"/>
        </w:rPr>
        <w:t>.</w:t>
      </w:r>
    </w:p>
    <w:p w14:paraId="6545695A" w14:textId="77777777" w:rsidR="005A3199" w:rsidRDefault="005A3199" w:rsidP="005A3199">
      <w:pPr>
        <w:ind w:left="852"/>
        <w:rPr>
          <w:lang w:eastAsia="zh-CN"/>
        </w:rPr>
      </w:pPr>
      <w:r>
        <w:rPr>
          <w:lang w:eastAsia="zh-CN"/>
        </w:rPr>
        <w:t>- "intentConflictInfo", to represent the intent conflict information that should be informed to the MnS consumer. For detailed intent conflict information see clause 4.2.2.</w:t>
      </w:r>
    </w:p>
    <w:p w14:paraId="32E7814E" w14:textId="77777777" w:rsidR="005A3199" w:rsidRDefault="005A3199" w:rsidP="005A3199">
      <w:pPr>
        <w:ind w:left="852"/>
        <w:rPr>
          <w:lang w:eastAsia="zh-CN"/>
        </w:rPr>
      </w:pPr>
      <w:r>
        <w:rPr>
          <w:rFonts w:hint="eastAsia"/>
          <w:lang w:eastAsia="zh-CN"/>
        </w:rPr>
        <w:t>-</w:t>
      </w:r>
      <w:r>
        <w:rPr>
          <w:lang w:eastAsia="zh-CN"/>
        </w:rPr>
        <w:t xml:space="preserve"> "TargetAchieveValues", to </w:t>
      </w:r>
      <w:r w:rsidRPr="00102249">
        <w:rPr>
          <w:lang w:eastAsia="zh-CN"/>
        </w:rPr>
        <w:t xml:space="preserve">represent the </w:t>
      </w:r>
      <w:r>
        <w:rPr>
          <w:lang w:eastAsia="zh-CN"/>
        </w:rPr>
        <w:t xml:space="preserve">current </w:t>
      </w:r>
      <w:r w:rsidRPr="00102249">
        <w:rPr>
          <w:lang w:eastAsia="zh-CN"/>
        </w:rPr>
        <w:t>performance value for the ExpectationTarget</w:t>
      </w:r>
      <w:r>
        <w:rPr>
          <w:lang w:eastAsia="zh-CN"/>
        </w:rPr>
        <w:t>s.</w:t>
      </w:r>
    </w:p>
    <w:p w14:paraId="76585E7B" w14:textId="77777777" w:rsidR="005A3199" w:rsidRDefault="005A3199" w:rsidP="005A3199">
      <w:pPr>
        <w:ind w:left="852"/>
        <w:rPr>
          <w:lang w:eastAsia="zh-CN"/>
        </w:rPr>
      </w:pPr>
      <w:r>
        <w:rPr>
          <w:lang w:eastAsia="zh-CN"/>
        </w:rPr>
        <w:lastRenderedPageBreak/>
        <w:t xml:space="preserve">- “lastUpdated”, timestamp (DateTime) of latest update </w:t>
      </w:r>
    </w:p>
    <w:p w14:paraId="372D8A06" w14:textId="77777777" w:rsidR="005A3199" w:rsidRDefault="005A3199" w:rsidP="005A3199">
      <w:pPr>
        <w:rPr>
          <w:lang w:eastAsia="zh-CN"/>
        </w:rPr>
      </w:pPr>
      <w:r>
        <w:rPr>
          <w:lang w:eastAsia="zh-CN"/>
        </w:rPr>
        <w:t>This could result in NRM for Intent Reporting as follows:</w:t>
      </w:r>
    </w:p>
    <w:p w14:paraId="6914CD09" w14:textId="622FD8E7" w:rsidR="005A3199" w:rsidRDefault="005A3199" w:rsidP="005A3199">
      <w:pPr>
        <w:ind w:left="568"/>
      </w:pPr>
    </w:p>
    <w:p w14:paraId="5E0ACFB3" w14:textId="2CD46F07" w:rsidR="005A3199" w:rsidRDefault="004A6CCB" w:rsidP="005A3199">
      <w:pPr>
        <w:ind w:left="568"/>
        <w:jc w:val="center"/>
      </w:pPr>
      <w:r>
        <w:rPr>
          <w:noProof/>
        </w:rPr>
        <w:pict w14:anchorId="2C78BA93">
          <v:shape id="_x0000_i1028" type="#_x0000_t75" style="width:423.6pt;height:219.7pt;visibility:visible">
            <v:imagedata r:id="rId13" o:title=""/>
          </v:shape>
        </w:pict>
      </w:r>
    </w:p>
    <w:p w14:paraId="5FCEE26A" w14:textId="77777777" w:rsidR="005A3199" w:rsidRDefault="005A3199" w:rsidP="005A3199">
      <w:pPr>
        <w:jc w:val="center"/>
        <w:rPr>
          <w:lang w:eastAsia="zh-CN"/>
        </w:rPr>
      </w:pPr>
      <w:r>
        <w:rPr>
          <w:color w:val="000000"/>
          <w:lang w:eastAsia="zh-CN"/>
        </w:rPr>
        <w:t>Figure 4.5.2.1-1</w:t>
      </w:r>
    </w:p>
    <w:p w14:paraId="1ED0D4ED" w14:textId="77777777" w:rsidR="005A3199" w:rsidRDefault="005A3199" w:rsidP="005A3199">
      <w:pPr>
        <w:rPr>
          <w:lang w:eastAsia="zh-CN"/>
        </w:rPr>
      </w:pPr>
      <w:r>
        <w:rPr>
          <w:lang w:eastAsia="zh-CN"/>
        </w:rPr>
        <w:t>Observations on this approach</w:t>
      </w:r>
    </w:p>
    <w:p w14:paraId="4C854876" w14:textId="77777777" w:rsidR="005A3199" w:rsidRDefault="005A3199" w:rsidP="005A3199">
      <w:pPr>
        <w:numPr>
          <w:ilvl w:val="0"/>
          <w:numId w:val="35"/>
        </w:numPr>
        <w:rPr>
          <w:lang w:eastAsia="zh-CN"/>
        </w:rPr>
      </w:pPr>
      <w:r>
        <w:rPr>
          <w:lang w:eastAsia="zh-CN"/>
        </w:rPr>
        <w:t>Different MnS consumers can query different attributes of IntentReport to obtain corresponding Intent instance report information.</w:t>
      </w:r>
    </w:p>
    <w:p w14:paraId="3039B1D5" w14:textId="77777777" w:rsidR="005A3199" w:rsidRDefault="005A3199" w:rsidP="005A3199">
      <w:pPr>
        <w:numPr>
          <w:ilvl w:val="0"/>
          <w:numId w:val="35"/>
        </w:numPr>
        <w:rPr>
          <w:lang w:eastAsia="zh-CN"/>
        </w:rPr>
      </w:pPr>
      <w:r>
        <w:rPr>
          <w:lang w:eastAsia="zh-CN"/>
        </w:rPr>
        <w:t>Different MnS consumers can subscribe to attribute value change notifications for IntentReport &lt;&lt;IOC&gt;&gt; to obtain the notification for different intent report information.</w:t>
      </w:r>
    </w:p>
    <w:p w14:paraId="3067FF7D" w14:textId="77777777" w:rsidR="005A3199" w:rsidRDefault="005A3199" w:rsidP="005A3199">
      <w:pPr>
        <w:rPr>
          <w:lang w:eastAsia="zh-CN"/>
        </w:rPr>
      </w:pPr>
      <w:r>
        <w:rPr>
          <w:lang w:eastAsia="zh-CN"/>
        </w:rPr>
        <w:t>Several benefits are listed below for the solution:</w:t>
      </w:r>
    </w:p>
    <w:p w14:paraId="20C12059" w14:textId="77777777" w:rsidR="005A3199" w:rsidRDefault="005A3199" w:rsidP="005A3199">
      <w:pPr>
        <w:numPr>
          <w:ilvl w:val="0"/>
          <w:numId w:val="35"/>
        </w:numPr>
        <w:rPr>
          <w:lang w:eastAsia="zh-CN"/>
        </w:rPr>
      </w:pPr>
      <w:r>
        <w:rPr>
          <w:lang w:eastAsia="zh-CN"/>
        </w:rPr>
        <w:t>Separates the intent expectation information (generated by MnS consumer) and intent monitor information (generated by MnS producer).</w:t>
      </w:r>
    </w:p>
    <w:p w14:paraId="2C02CA2E" w14:textId="77777777" w:rsidR="005A3199" w:rsidRDefault="005A3199" w:rsidP="005A3199">
      <w:pPr>
        <w:numPr>
          <w:ilvl w:val="0"/>
          <w:numId w:val="35"/>
        </w:numPr>
        <w:rPr>
          <w:lang w:eastAsia="zh-CN"/>
        </w:rPr>
      </w:pPr>
      <w:r>
        <w:rPr>
          <w:lang w:eastAsia="zh-CN"/>
        </w:rPr>
        <w:t xml:space="preserve"> MnS consumer can manage Intent instance and IntentReport instances separately.</w:t>
      </w:r>
    </w:p>
    <w:p w14:paraId="02130402" w14:textId="77777777" w:rsidR="005A3199" w:rsidRDefault="005A3199" w:rsidP="005A3199">
      <w:pPr>
        <w:numPr>
          <w:ilvl w:val="0"/>
          <w:numId w:val="35"/>
        </w:numPr>
        <w:rPr>
          <w:lang w:eastAsia="zh-CN"/>
        </w:rPr>
      </w:pPr>
      <w:r>
        <w:rPr>
          <w:lang w:eastAsia="zh-CN"/>
        </w:rPr>
        <w:t>Intent &lt;&lt;IOC&gt;&gt; is aligned with intent definition (expectations including requirements, goals and constraints given to a 3GPP system)</w:t>
      </w:r>
    </w:p>
    <w:p w14:paraId="2E8D642B" w14:textId="77777777" w:rsidR="005A3199" w:rsidRPr="009C41CD" w:rsidRDefault="005A3199" w:rsidP="005A3199">
      <w:pPr>
        <w:pStyle w:val="4"/>
        <w:rPr>
          <w:rStyle w:val="ab"/>
          <w:color w:val="auto"/>
        </w:rPr>
      </w:pPr>
      <w:bookmarkStart w:id="425" w:name="_Toc107583081"/>
      <w:bookmarkStart w:id="426" w:name="_Toc120009300"/>
      <w:bookmarkStart w:id="427" w:name="_Toc120009664"/>
      <w:bookmarkStart w:id="428" w:name="_Toc128941010"/>
      <w:bookmarkStart w:id="429" w:name="_Toc128941948"/>
      <w:r w:rsidRPr="009C41CD">
        <w:rPr>
          <w:rStyle w:val="ab"/>
          <w:i w:val="0"/>
          <w:iCs w:val="0"/>
          <w:color w:val="auto"/>
        </w:rPr>
        <w:t>4.5.2.2</w:t>
      </w:r>
      <w:r w:rsidRPr="009C41CD">
        <w:rPr>
          <w:rStyle w:val="ab"/>
          <w:i w:val="0"/>
          <w:iCs w:val="0"/>
          <w:color w:val="auto"/>
        </w:rPr>
        <w:tab/>
        <w:t>Potential solution #2</w:t>
      </w:r>
      <w:bookmarkEnd w:id="425"/>
      <w:bookmarkEnd w:id="426"/>
      <w:bookmarkEnd w:id="427"/>
      <w:bookmarkEnd w:id="428"/>
      <w:bookmarkEnd w:id="429"/>
    </w:p>
    <w:p w14:paraId="01489C3F" w14:textId="77777777" w:rsidR="005A3199" w:rsidRPr="00D15CC6" w:rsidRDefault="005A3199" w:rsidP="005A3199">
      <w:r>
        <w:t>This solution</w:t>
      </w:r>
      <w:bookmarkStart w:id="430" w:name="_Hlk126139227"/>
      <w:r>
        <w:t xml:space="preserve"> extends the existing model in 28.312 [2] by adding new attributes to the Intent IOC to indicate what is to be observed</w:t>
      </w:r>
      <w:bookmarkEnd w:id="430"/>
      <w:r>
        <w:t>, and a new IntentReport IOC to report the achieved values.</w:t>
      </w:r>
    </w:p>
    <w:p w14:paraId="599EC01A" w14:textId="77777777" w:rsidR="005A3199" w:rsidRDefault="005A3199" w:rsidP="005A3199">
      <w:pPr>
        <w:rPr>
          <w:lang w:eastAsia="zh-CN"/>
        </w:rPr>
      </w:pPr>
      <w:r>
        <w:rPr>
          <w:lang w:eastAsia="zh-CN"/>
        </w:rPr>
        <w:t>The following specific changes could be made:</w:t>
      </w:r>
    </w:p>
    <w:p w14:paraId="3A3C8D86" w14:textId="77777777" w:rsidR="005A3199" w:rsidRPr="00C6757C" w:rsidRDefault="005A3199" w:rsidP="005A3199">
      <w:pPr>
        <w:numPr>
          <w:ilvl w:val="0"/>
          <w:numId w:val="8"/>
        </w:numPr>
        <w:rPr>
          <w:color w:val="000000"/>
          <w:lang w:val="en-US" w:eastAsia="zh-CN"/>
        </w:rPr>
      </w:pPr>
      <w:r w:rsidRPr="00C6757C">
        <w:rPr>
          <w:color w:val="000000"/>
        </w:rPr>
        <w:t>Extend the IntentExpectation &lt;&lt;dataType&gt;&gt; with the following attribute:</w:t>
      </w:r>
    </w:p>
    <w:p w14:paraId="400E1815" w14:textId="77777777" w:rsidR="005A3199" w:rsidRPr="00C6757C" w:rsidRDefault="005A3199" w:rsidP="005A3199">
      <w:pPr>
        <w:ind w:left="568"/>
        <w:rPr>
          <w:color w:val="000000"/>
          <w:lang w:eastAsia="zh-CN"/>
        </w:rPr>
      </w:pPr>
      <w:r w:rsidRPr="00C6757C">
        <w:rPr>
          <w:color w:val="000000"/>
          <w:lang w:eastAsia="zh-CN"/>
        </w:rPr>
        <w:t xml:space="preserve">- </w:t>
      </w:r>
      <w:bookmarkStart w:id="431" w:name="_Hlk126139415"/>
      <w:r w:rsidRPr="00C6757C">
        <w:rPr>
          <w:color w:val="000000"/>
          <w:lang w:eastAsia="zh-CN"/>
        </w:rPr>
        <w:t>"observationTime"</w:t>
      </w:r>
      <w:bookmarkEnd w:id="431"/>
      <w:r w:rsidRPr="00C6757C">
        <w:rPr>
          <w:color w:val="000000"/>
          <w:lang w:eastAsia="zh-CN"/>
        </w:rPr>
        <w:t xml:space="preserve">, </w:t>
      </w:r>
      <w:bookmarkStart w:id="432" w:name="_Hlk126139450"/>
      <w:r w:rsidRPr="00C6757C">
        <w:rPr>
          <w:color w:val="000000"/>
          <w:lang w:eastAsia="zh-CN"/>
        </w:rPr>
        <w:t>represents MnS consumer's requirements for the observation period of performance value for corresponding Expectation Targets</w:t>
      </w:r>
      <w:bookmarkEnd w:id="432"/>
      <w:r w:rsidRPr="00C6757C">
        <w:rPr>
          <w:color w:val="000000"/>
          <w:lang w:eastAsia="zh-CN"/>
        </w:rPr>
        <w:t>.  The performance value for corresponding Expectation Targets will be observed from the start of each observation period, then at the end of each observation period, the value will be derived and configured</w:t>
      </w:r>
    </w:p>
    <w:p w14:paraId="77BEC5A0" w14:textId="77777777" w:rsidR="005A3199" w:rsidRPr="00945676" w:rsidRDefault="005A3199" w:rsidP="005A3199">
      <w:pPr>
        <w:numPr>
          <w:ilvl w:val="0"/>
          <w:numId w:val="8"/>
        </w:numPr>
        <w:rPr>
          <w:color w:val="000000"/>
        </w:rPr>
      </w:pPr>
      <w:r w:rsidRPr="00C6757C">
        <w:rPr>
          <w:color w:val="000000"/>
        </w:rPr>
        <w:t xml:space="preserve">Introduce the </w:t>
      </w:r>
      <w:bookmarkStart w:id="433" w:name="_Hlk126139473"/>
      <w:r>
        <w:rPr>
          <w:color w:val="000000"/>
        </w:rPr>
        <w:t>"</w:t>
      </w:r>
      <w:r w:rsidRPr="00C6757C">
        <w:rPr>
          <w:color w:val="000000"/>
        </w:rPr>
        <w:t>achieveValue</w:t>
      </w:r>
      <w:r>
        <w:rPr>
          <w:color w:val="000000"/>
        </w:rPr>
        <w:t>"</w:t>
      </w:r>
      <w:r w:rsidRPr="00C6757C">
        <w:rPr>
          <w:color w:val="000000"/>
        </w:rPr>
        <w:t xml:space="preserve"> attribute in the ExpectationTarget to </w:t>
      </w:r>
      <w:r w:rsidRPr="00C6757C">
        <w:rPr>
          <w:color w:val="000000"/>
          <w:lang w:eastAsia="zh-CN"/>
        </w:rPr>
        <w:t xml:space="preserve">represent the performance value for the </w:t>
      </w:r>
      <w:r w:rsidRPr="00C6757C">
        <w:rPr>
          <w:color w:val="000000"/>
        </w:rPr>
        <w:t>ExpectationTarget.</w:t>
      </w:r>
      <w:bookmarkEnd w:id="433"/>
      <w:r w:rsidRPr="00C6757C">
        <w:rPr>
          <w:color w:val="000000"/>
        </w:rPr>
        <w:t xml:space="preserve">  Then </w:t>
      </w:r>
      <w:r>
        <w:rPr>
          <w:color w:val="000000"/>
        </w:rPr>
        <w:t>t</w:t>
      </w:r>
      <w:r w:rsidRPr="00C6757C">
        <w:rPr>
          <w:color w:val="000000"/>
        </w:rPr>
        <w:t xml:space="preserve">he MnS consumer can use the "getMOIAttributeValue" operation to query the Intent &lt;&lt;IOC&gt;&gt; to obtain the achieveValue for a given ExpectationTarget. </w:t>
      </w:r>
    </w:p>
    <w:p w14:paraId="6CB08FD2" w14:textId="77777777" w:rsidR="005A3199" w:rsidRPr="00191D33" w:rsidRDefault="005A3199" w:rsidP="005A3199">
      <w:pPr>
        <w:ind w:left="648"/>
        <w:rPr>
          <w:color w:val="000000"/>
        </w:rPr>
      </w:pPr>
      <w:r>
        <w:rPr>
          <w:lang w:eastAsia="zh-CN"/>
        </w:rPr>
        <w:t>This could result in NRM for Intent Reporting as follows:</w:t>
      </w:r>
    </w:p>
    <w:p w14:paraId="4C8A5F81" w14:textId="77777777" w:rsidR="005A3199" w:rsidRDefault="005A3199" w:rsidP="005A3199"/>
    <w:p w14:paraId="737EA736" w14:textId="60A0F9DF" w:rsidR="005A3199" w:rsidRDefault="005A3199" w:rsidP="005A3199">
      <w:pPr>
        <w:jc w:val="center"/>
      </w:pPr>
    </w:p>
    <w:p w14:paraId="5CE1AA2B" w14:textId="77777777" w:rsidR="005A3199" w:rsidRDefault="004A6CCB" w:rsidP="005A3199">
      <w:pPr>
        <w:jc w:val="center"/>
      </w:pPr>
      <w:r>
        <w:pict w14:anchorId="75EDA712">
          <v:shape id="_x0000_i1029" type="#_x0000_t75" style="width:358.75pt;height:235.75pt">
            <v:imagedata r:id="rId14" o:title="solution2"/>
          </v:shape>
        </w:pict>
      </w:r>
    </w:p>
    <w:p w14:paraId="584A0EA8" w14:textId="77777777" w:rsidR="005A3199" w:rsidRDefault="005A3199" w:rsidP="005A3199">
      <w:pPr>
        <w:jc w:val="center"/>
        <w:rPr>
          <w:color w:val="000000"/>
          <w:lang w:eastAsia="zh-CN"/>
        </w:rPr>
      </w:pPr>
      <w:r>
        <w:rPr>
          <w:rFonts w:hint="eastAsia"/>
          <w:color w:val="000000"/>
          <w:lang w:eastAsia="zh-CN"/>
        </w:rPr>
        <w:t>F</w:t>
      </w:r>
      <w:r>
        <w:rPr>
          <w:color w:val="000000"/>
          <w:lang w:eastAsia="zh-CN"/>
        </w:rPr>
        <w:t>igure 4.5.2.2-1</w:t>
      </w:r>
    </w:p>
    <w:p w14:paraId="2C213779" w14:textId="77777777" w:rsidR="005A3199" w:rsidRDefault="005A3199" w:rsidP="005A3199">
      <w:pPr>
        <w:rPr>
          <w:color w:val="000000"/>
        </w:rPr>
      </w:pPr>
    </w:p>
    <w:p w14:paraId="1159DAC7" w14:textId="77777777" w:rsidR="005A3199" w:rsidRDefault="005A3199" w:rsidP="005A3199">
      <w:pPr>
        <w:rPr>
          <w:lang w:eastAsia="zh-CN"/>
        </w:rPr>
      </w:pPr>
      <w:r>
        <w:rPr>
          <w:lang w:eastAsia="zh-CN"/>
        </w:rPr>
        <w:t>The above solution would require, per Intent, that:</w:t>
      </w:r>
    </w:p>
    <w:p w14:paraId="3F2AB226" w14:textId="77777777" w:rsidR="005A3199" w:rsidRDefault="005A3199" w:rsidP="005A3199">
      <w:pPr>
        <w:numPr>
          <w:ilvl w:val="1"/>
          <w:numId w:val="8"/>
        </w:numPr>
        <w:rPr>
          <w:lang w:eastAsia="zh-CN"/>
        </w:rPr>
      </w:pPr>
      <w:r>
        <w:rPr>
          <w:lang w:eastAsia="zh-CN"/>
        </w:rPr>
        <w:t>MnS Consumer configures each IntentExpectation to be reported with ‘observationTime=N’</w:t>
      </w:r>
    </w:p>
    <w:p w14:paraId="64013BF0" w14:textId="77777777" w:rsidR="005A3199" w:rsidRDefault="005A3199" w:rsidP="005A3199">
      <w:pPr>
        <w:numPr>
          <w:ilvl w:val="1"/>
          <w:numId w:val="8"/>
        </w:numPr>
        <w:rPr>
          <w:lang w:eastAsia="zh-CN"/>
        </w:rPr>
      </w:pPr>
      <w:r>
        <w:rPr>
          <w:lang w:eastAsia="zh-CN"/>
        </w:rPr>
        <w:t xml:space="preserve">For each period N, MnS Producer reports the </w:t>
      </w:r>
      <w:r w:rsidRPr="007A3F65">
        <w:rPr>
          <w:bCs/>
          <w:lang w:eastAsia="zh-CN"/>
        </w:rPr>
        <w:t>achieved</w:t>
      </w:r>
      <w:r>
        <w:rPr>
          <w:lang w:eastAsia="zh-CN"/>
        </w:rPr>
        <w:t xml:space="preserve"> value*</w:t>
      </w:r>
    </w:p>
    <w:p w14:paraId="1E6541C1" w14:textId="77777777" w:rsidR="005A3199" w:rsidRDefault="005A3199" w:rsidP="005A3199">
      <w:pPr>
        <w:numPr>
          <w:ilvl w:val="1"/>
          <w:numId w:val="8"/>
        </w:numPr>
        <w:rPr>
          <w:lang w:eastAsia="zh-CN"/>
        </w:rPr>
      </w:pPr>
      <w:r>
        <w:rPr>
          <w:lang w:eastAsia="zh-CN"/>
        </w:rPr>
        <w:t>For every period N, MnS Producer update the achieveValue of each expectation target</w:t>
      </w:r>
    </w:p>
    <w:p w14:paraId="2D983B3E" w14:textId="77777777" w:rsidR="005A3199" w:rsidRDefault="005A3199" w:rsidP="005A3199">
      <w:pPr>
        <w:numPr>
          <w:ilvl w:val="1"/>
          <w:numId w:val="8"/>
        </w:numPr>
        <w:rPr>
          <w:lang w:eastAsia="zh-CN"/>
        </w:rPr>
      </w:pPr>
      <w:r>
        <w:rPr>
          <w:lang w:eastAsia="zh-CN"/>
        </w:rPr>
        <w:t>MnS Consumer queries achieveValue of interested targets</w:t>
      </w:r>
    </w:p>
    <w:p w14:paraId="442580DB" w14:textId="77777777" w:rsidR="005A3199" w:rsidRDefault="005A3199" w:rsidP="005A3199">
      <w:pPr>
        <w:rPr>
          <w:lang w:eastAsia="zh-CN"/>
        </w:rPr>
      </w:pPr>
      <w:r>
        <w:rPr>
          <w:color w:val="000000"/>
        </w:rPr>
        <w:t xml:space="preserve">Editor’s Note: would ‘achievedValue’ be current value (per Solution #1, as available in NRM at time of reporting), or some other computed value for the interval.  If computed, the definition and format could vary based on which attribute(s) are included. </w:t>
      </w:r>
    </w:p>
    <w:p w14:paraId="6DCD2866" w14:textId="77777777" w:rsidR="005A3199" w:rsidRDefault="005A3199" w:rsidP="005A3199">
      <w:pPr>
        <w:rPr>
          <w:lang w:eastAsia="zh-CN"/>
        </w:rPr>
      </w:pPr>
      <w:r>
        <w:rPr>
          <w:lang w:eastAsia="zh-CN"/>
        </w:rPr>
        <w:t>Observations on this approach:</w:t>
      </w:r>
    </w:p>
    <w:p w14:paraId="7293BEE6" w14:textId="77777777" w:rsidR="005A3199" w:rsidRDefault="005A3199" w:rsidP="005A3199">
      <w:pPr>
        <w:numPr>
          <w:ilvl w:val="1"/>
          <w:numId w:val="8"/>
        </w:numPr>
        <w:rPr>
          <w:lang w:eastAsia="zh-CN"/>
        </w:rPr>
      </w:pPr>
      <w:r>
        <w:rPr>
          <w:lang w:eastAsia="zh-CN"/>
        </w:rPr>
        <w:t xml:space="preserve">Should avoid mix-and-match of observability </w:t>
      </w:r>
    </w:p>
    <w:p w14:paraId="290F627C" w14:textId="77777777" w:rsidR="005A3199" w:rsidRDefault="005A3199" w:rsidP="005A3199">
      <w:pPr>
        <w:numPr>
          <w:ilvl w:val="2"/>
          <w:numId w:val="8"/>
        </w:numPr>
        <w:rPr>
          <w:lang w:eastAsia="zh-CN"/>
        </w:rPr>
      </w:pPr>
      <w:r>
        <w:rPr>
          <w:lang w:eastAsia="zh-CN"/>
        </w:rPr>
        <w:t>For attributes defined in NRM, existing subscription mechanism can be used to monitor updates.  E.g. ‘achieveValue’ proposed in this solution</w:t>
      </w:r>
    </w:p>
    <w:p w14:paraId="4E41FC4C" w14:textId="77777777" w:rsidR="005A3199" w:rsidRDefault="005A3199" w:rsidP="005A3199">
      <w:pPr>
        <w:numPr>
          <w:ilvl w:val="2"/>
          <w:numId w:val="8"/>
        </w:numPr>
        <w:rPr>
          <w:lang w:eastAsia="zh-CN"/>
        </w:rPr>
      </w:pPr>
      <w:r>
        <w:rPr>
          <w:lang w:eastAsia="zh-CN"/>
        </w:rPr>
        <w:t xml:space="preserve">For content not defined in NRM, new notifications would need to be defined for the intent content to be reported. E.g. associated PM/KPI </w:t>
      </w:r>
    </w:p>
    <w:p w14:paraId="5478D3DD" w14:textId="77777777" w:rsidR="005A3199" w:rsidRDefault="005A3199" w:rsidP="005A3199">
      <w:pPr>
        <w:numPr>
          <w:ilvl w:val="1"/>
          <w:numId w:val="8"/>
        </w:numPr>
        <w:rPr>
          <w:lang w:eastAsia="zh-CN"/>
        </w:rPr>
      </w:pPr>
      <w:r>
        <w:rPr>
          <w:lang w:eastAsia="zh-CN"/>
        </w:rPr>
        <w:t xml:space="preserve">The </w:t>
      </w:r>
      <w:bookmarkStart w:id="434" w:name="_Hlk126223971"/>
      <w:r>
        <w:rPr>
          <w:lang w:eastAsia="zh-CN"/>
        </w:rPr>
        <w:t>configuration of the report output is contained in the Intent itself.</w:t>
      </w:r>
      <w:bookmarkEnd w:id="434"/>
    </w:p>
    <w:p w14:paraId="3A64A079" w14:textId="77777777" w:rsidR="005A3199" w:rsidRDefault="005A3199" w:rsidP="005A3199">
      <w:pPr>
        <w:numPr>
          <w:ilvl w:val="1"/>
          <w:numId w:val="8"/>
        </w:numPr>
        <w:rPr>
          <w:lang w:eastAsia="zh-CN"/>
        </w:rPr>
      </w:pPr>
      <w:r>
        <w:rPr>
          <w:lang w:eastAsia="zh-CN"/>
        </w:rPr>
        <w:t>MnS Consumer would need to query (i.e. polling).  Notifications would be preferred.</w:t>
      </w:r>
    </w:p>
    <w:p w14:paraId="416D1DF8" w14:textId="77777777" w:rsidR="005A3199" w:rsidRDefault="005A3199" w:rsidP="005A3199">
      <w:pPr>
        <w:numPr>
          <w:ilvl w:val="1"/>
          <w:numId w:val="8"/>
        </w:numPr>
        <w:rPr>
          <w:lang w:eastAsia="zh-CN"/>
        </w:rPr>
      </w:pPr>
      <w:r>
        <w:rPr>
          <w:lang w:eastAsia="zh-CN"/>
        </w:rPr>
        <w:t>Since the observationTime of each IntentExpectation is configured separately, MnS Consumer would need to be aware of how relatively up-to-date each value is.</w:t>
      </w:r>
    </w:p>
    <w:p w14:paraId="12238F09" w14:textId="77777777" w:rsidR="005A3199" w:rsidRPr="00A478C3" w:rsidRDefault="005A3199" w:rsidP="005A3199">
      <w:pPr>
        <w:numPr>
          <w:ilvl w:val="1"/>
          <w:numId w:val="8"/>
        </w:numPr>
        <w:rPr>
          <w:color w:val="000000"/>
        </w:rPr>
      </w:pPr>
      <w:r>
        <w:rPr>
          <w:lang w:eastAsia="zh-CN"/>
        </w:rPr>
        <w:t>Should use of the term “report” which can be misleading, as there is no ‘report’ object (e.g. NRM, file, stream).  This solution is completely notification based.</w:t>
      </w:r>
    </w:p>
    <w:p w14:paraId="7932FADF" w14:textId="77777777" w:rsidR="005A3199" w:rsidRPr="009C41CD" w:rsidRDefault="005A3199" w:rsidP="009C41CD">
      <w:pPr>
        <w:pStyle w:val="4"/>
        <w:rPr>
          <w:rStyle w:val="ab"/>
          <w:i w:val="0"/>
          <w:iCs w:val="0"/>
          <w:color w:val="auto"/>
        </w:rPr>
      </w:pPr>
      <w:bookmarkStart w:id="435" w:name="_Toc120009301"/>
      <w:bookmarkStart w:id="436" w:name="_Toc120009665"/>
      <w:bookmarkStart w:id="437" w:name="_Toc128941011"/>
      <w:bookmarkStart w:id="438" w:name="_Toc128941949"/>
      <w:r w:rsidRPr="009C41CD">
        <w:rPr>
          <w:rStyle w:val="ab"/>
          <w:i w:val="0"/>
          <w:iCs w:val="0"/>
          <w:color w:val="auto"/>
        </w:rPr>
        <w:lastRenderedPageBreak/>
        <w:t>4.5.2.3</w:t>
      </w:r>
      <w:r w:rsidRPr="009C41CD">
        <w:rPr>
          <w:rStyle w:val="ab"/>
          <w:i w:val="0"/>
          <w:iCs w:val="0"/>
          <w:color w:val="auto"/>
        </w:rPr>
        <w:tab/>
        <w:t>Potential solution #3</w:t>
      </w:r>
      <w:bookmarkEnd w:id="435"/>
      <w:bookmarkEnd w:id="436"/>
      <w:bookmarkEnd w:id="437"/>
      <w:bookmarkEnd w:id="438"/>
    </w:p>
    <w:p w14:paraId="33CF3C77" w14:textId="77777777" w:rsidR="005A3199" w:rsidRDefault="005A3199" w:rsidP="005A3199">
      <w:r>
        <w:t xml:space="preserve">This solution would not modify the existing model in 28.312 [2]. A separate IntentReportCtrl IOC is proposed. </w:t>
      </w:r>
      <w:bookmarkStart w:id="439" w:name="_Hlk126139782"/>
      <w:r>
        <w:t>The IntentReport IOC is used to contain the output of the expectation targets, as well as other status information currently contained in Intent.</w:t>
      </w:r>
      <w:bookmarkEnd w:id="439"/>
      <w:r>
        <w:t xml:space="preserve"> The latter would be removed to further separate the configuration of the Intent, from the monitoring/reporting of it throughout its lifecycle.</w:t>
      </w:r>
    </w:p>
    <w:p w14:paraId="304F7A06" w14:textId="1A9EC5B1" w:rsidR="005A3199" w:rsidRDefault="005A3199" w:rsidP="005A3199">
      <w:pPr>
        <w:jc w:val="center"/>
      </w:pPr>
    </w:p>
    <w:p w14:paraId="7408F505" w14:textId="77777777" w:rsidR="005A3199" w:rsidRDefault="004A6CCB" w:rsidP="005A3199">
      <w:pPr>
        <w:jc w:val="center"/>
      </w:pPr>
      <w:r>
        <w:pict w14:anchorId="6A6285CD">
          <v:shape id="_x0000_i1030" type="#_x0000_t75" style="width:267.3pt;height:206.65pt">
            <v:imagedata r:id="rId15" o:title="solution3"/>
          </v:shape>
        </w:pict>
      </w:r>
    </w:p>
    <w:p w14:paraId="16ACAD8A" w14:textId="77777777" w:rsidR="005A3199" w:rsidRDefault="005A3199" w:rsidP="005A3199">
      <w:pPr>
        <w:jc w:val="center"/>
        <w:rPr>
          <w:lang w:eastAsia="zh-CN"/>
        </w:rPr>
      </w:pPr>
      <w:r>
        <w:rPr>
          <w:rFonts w:hint="eastAsia"/>
          <w:color w:val="000000"/>
          <w:lang w:eastAsia="zh-CN"/>
        </w:rPr>
        <w:t>F</w:t>
      </w:r>
      <w:r>
        <w:rPr>
          <w:color w:val="000000"/>
          <w:lang w:eastAsia="zh-CN"/>
        </w:rPr>
        <w:t>igure 4.5.2.3-1</w:t>
      </w:r>
    </w:p>
    <w:p w14:paraId="798A502F" w14:textId="77777777" w:rsidR="005A3199" w:rsidRDefault="005A3199" w:rsidP="005A3199">
      <w:pPr>
        <w:rPr>
          <w:lang w:eastAsia="zh-CN"/>
        </w:rPr>
      </w:pPr>
      <w:r>
        <w:rPr>
          <w:lang w:eastAsia="zh-CN"/>
        </w:rPr>
        <w:t>The above solution would require, per Intent, that:</w:t>
      </w:r>
    </w:p>
    <w:p w14:paraId="4A331F19" w14:textId="77777777" w:rsidR="005A3199" w:rsidRDefault="005A3199" w:rsidP="005A3199">
      <w:pPr>
        <w:numPr>
          <w:ilvl w:val="1"/>
          <w:numId w:val="8"/>
        </w:numPr>
        <w:rPr>
          <w:lang w:eastAsia="zh-CN"/>
        </w:rPr>
      </w:pPr>
      <w:r>
        <w:rPr>
          <w:lang w:eastAsia="zh-CN"/>
        </w:rPr>
        <w:t xml:space="preserve">MnS Consumer configures each IntentReportCtrl with ‘reportingPeriod=N’, and reference ‘intentReference’ to the Intent instance for which the report is to be producer </w:t>
      </w:r>
    </w:p>
    <w:p w14:paraId="263CDE05" w14:textId="77777777" w:rsidR="005A3199" w:rsidRDefault="005A3199" w:rsidP="005A3199">
      <w:pPr>
        <w:numPr>
          <w:ilvl w:val="1"/>
          <w:numId w:val="8"/>
        </w:numPr>
        <w:rPr>
          <w:lang w:eastAsia="zh-CN"/>
        </w:rPr>
      </w:pPr>
      <w:r>
        <w:rPr>
          <w:lang w:eastAsia="zh-CN"/>
        </w:rPr>
        <w:t>For each period N, MnS Producer generates an IntentReport instance</w:t>
      </w:r>
    </w:p>
    <w:p w14:paraId="081E3ACA" w14:textId="77777777" w:rsidR="005A3199" w:rsidRDefault="005A3199" w:rsidP="005A3199">
      <w:pPr>
        <w:numPr>
          <w:ilvl w:val="1"/>
          <w:numId w:val="8"/>
        </w:numPr>
        <w:rPr>
          <w:lang w:eastAsia="zh-CN"/>
        </w:rPr>
      </w:pPr>
      <w:r>
        <w:rPr>
          <w:lang w:eastAsia="zh-CN"/>
        </w:rPr>
        <w:t>For every period N, MnS Producer ‘snapshots’ the Intent values</w:t>
      </w:r>
    </w:p>
    <w:p w14:paraId="510AACE3" w14:textId="5812DD6F" w:rsidR="005A3199" w:rsidRDefault="005A3199" w:rsidP="005A3199">
      <w:pPr>
        <w:numPr>
          <w:ilvl w:val="1"/>
          <w:numId w:val="8"/>
        </w:numPr>
        <w:rPr>
          <w:lang w:eastAsia="zh-CN"/>
        </w:rPr>
      </w:pPr>
      <w:r>
        <w:rPr>
          <w:lang w:eastAsia="zh-CN"/>
        </w:rPr>
        <w:t>MnS Consumer receives notification of the new IntentReport instance</w:t>
      </w:r>
    </w:p>
    <w:p w14:paraId="21975CB4" w14:textId="77777777" w:rsidR="005A3199" w:rsidRDefault="005A3199" w:rsidP="005A3199">
      <w:pPr>
        <w:rPr>
          <w:lang w:eastAsia="zh-CN"/>
        </w:rPr>
      </w:pPr>
      <w:r>
        <w:rPr>
          <w:lang w:eastAsia="zh-CN"/>
        </w:rPr>
        <w:t>Observations on this approach:</w:t>
      </w:r>
    </w:p>
    <w:p w14:paraId="46CC2FDF" w14:textId="77777777" w:rsidR="005A3199" w:rsidRDefault="005A3199" w:rsidP="005A3199">
      <w:pPr>
        <w:numPr>
          <w:ilvl w:val="1"/>
          <w:numId w:val="8"/>
        </w:numPr>
        <w:rPr>
          <w:lang w:eastAsia="zh-CN"/>
        </w:rPr>
      </w:pPr>
      <w:bookmarkStart w:id="440" w:name="_Hlk126142207"/>
      <w:r>
        <w:rPr>
          <w:lang w:eastAsia="zh-CN"/>
        </w:rPr>
        <w:t>The configuration of the report output is external to the Intent itself, and supports ability to configure different reports per Intent.</w:t>
      </w:r>
      <w:bookmarkEnd w:id="440"/>
      <w:r>
        <w:rPr>
          <w:lang w:eastAsia="zh-CN"/>
        </w:rPr>
        <w:t xml:space="preserve">  The content (i.e. attributes) and reporting intervals can different for each report generated.</w:t>
      </w:r>
    </w:p>
    <w:p w14:paraId="2255469F" w14:textId="77777777" w:rsidR="005A3199" w:rsidRDefault="005A3199" w:rsidP="005A3199">
      <w:pPr>
        <w:numPr>
          <w:ilvl w:val="1"/>
          <w:numId w:val="8"/>
        </w:numPr>
        <w:rPr>
          <w:lang w:eastAsia="zh-CN"/>
        </w:rPr>
      </w:pPr>
      <w:r>
        <w:rPr>
          <w:lang w:eastAsia="zh-CN"/>
        </w:rPr>
        <w:t>Each report is a complete ‘snapshot’ of the Intent at time of generation, available in NRM.</w:t>
      </w:r>
    </w:p>
    <w:p w14:paraId="3C82F59D" w14:textId="77777777" w:rsidR="005A3199" w:rsidRPr="000B4D37" w:rsidRDefault="005A3199" w:rsidP="005A3199">
      <w:pPr>
        <w:numPr>
          <w:ilvl w:val="1"/>
          <w:numId w:val="8"/>
        </w:numPr>
        <w:rPr>
          <w:rStyle w:val="ab"/>
          <w:i w:val="0"/>
          <w:iCs w:val="0"/>
          <w:lang w:eastAsia="zh-CN"/>
        </w:rPr>
      </w:pPr>
      <w:r>
        <w:rPr>
          <w:lang w:eastAsia="zh-CN"/>
        </w:rPr>
        <w:t>MnS Consumer does not need to handle different ‘observationIntervals’ per attribute within same Intent.</w:t>
      </w:r>
      <w:bookmarkStart w:id="441" w:name="_Toc120009302"/>
      <w:bookmarkStart w:id="442" w:name="_Toc120009666"/>
    </w:p>
    <w:p w14:paraId="07155630" w14:textId="77777777" w:rsidR="005A3199" w:rsidRPr="009C41CD" w:rsidRDefault="005A3199" w:rsidP="009C41CD">
      <w:pPr>
        <w:pStyle w:val="4"/>
        <w:rPr>
          <w:rStyle w:val="ab"/>
          <w:i w:val="0"/>
          <w:iCs w:val="0"/>
          <w:color w:val="auto"/>
        </w:rPr>
      </w:pPr>
      <w:bookmarkStart w:id="443" w:name="_Toc128941012"/>
      <w:bookmarkStart w:id="444" w:name="_Toc128941950"/>
      <w:r w:rsidRPr="009C41CD">
        <w:rPr>
          <w:rStyle w:val="ab"/>
          <w:i w:val="0"/>
          <w:iCs w:val="0"/>
          <w:color w:val="auto"/>
        </w:rPr>
        <w:t>4.5.2.4</w:t>
      </w:r>
      <w:r w:rsidRPr="009C41CD">
        <w:rPr>
          <w:rStyle w:val="ab"/>
          <w:i w:val="0"/>
          <w:iCs w:val="0"/>
          <w:color w:val="auto"/>
        </w:rPr>
        <w:tab/>
        <w:t>Potential solution #4</w:t>
      </w:r>
      <w:bookmarkEnd w:id="441"/>
      <w:bookmarkEnd w:id="442"/>
      <w:bookmarkEnd w:id="443"/>
      <w:bookmarkEnd w:id="444"/>
    </w:p>
    <w:p w14:paraId="58983438" w14:textId="77777777" w:rsidR="005A3199" w:rsidRDefault="005A3199" w:rsidP="005A3199">
      <w:r>
        <w:t>This solution does not modify the existing model in 28.312 [2].  A separate IntentReportJob IOC is proposed, along with a file/stream based Intent report similar to other performance reporting.</w:t>
      </w:r>
      <w:r w:rsidRPr="00D0515F">
        <w:t xml:space="preserve"> </w:t>
      </w:r>
    </w:p>
    <w:p w14:paraId="62183ECE" w14:textId="66C5C5C3" w:rsidR="005A3199" w:rsidRDefault="005A3199" w:rsidP="005A3199">
      <w:pPr>
        <w:jc w:val="center"/>
      </w:pPr>
    </w:p>
    <w:p w14:paraId="572E4558" w14:textId="77777777" w:rsidR="005A3199" w:rsidRDefault="004A6CCB" w:rsidP="005A3199">
      <w:pPr>
        <w:jc w:val="center"/>
      </w:pPr>
      <w:r>
        <w:lastRenderedPageBreak/>
        <w:pict w14:anchorId="7368C019">
          <v:shape id="_x0000_i1031" type="#_x0000_t75" style="width:306.5pt;height:230.8pt">
            <v:imagedata r:id="rId16" o:title="solution4"/>
          </v:shape>
        </w:pict>
      </w:r>
    </w:p>
    <w:p w14:paraId="25271903" w14:textId="77777777" w:rsidR="005A3199" w:rsidRDefault="005A3199" w:rsidP="005A3199">
      <w:pPr>
        <w:jc w:val="center"/>
        <w:rPr>
          <w:color w:val="000000"/>
          <w:lang w:eastAsia="zh-CN"/>
        </w:rPr>
      </w:pPr>
      <w:r>
        <w:rPr>
          <w:rFonts w:hint="eastAsia"/>
          <w:color w:val="000000"/>
          <w:lang w:eastAsia="zh-CN"/>
        </w:rPr>
        <w:t>F</w:t>
      </w:r>
      <w:r>
        <w:rPr>
          <w:color w:val="000000"/>
          <w:lang w:eastAsia="zh-CN"/>
        </w:rPr>
        <w:t>igure 4.5.2.4-1</w:t>
      </w:r>
    </w:p>
    <w:p w14:paraId="67F74BF9" w14:textId="77777777" w:rsidR="005A3199" w:rsidRDefault="005A3199" w:rsidP="005A3199">
      <w:pPr>
        <w:pStyle w:val="FP"/>
        <w:rPr>
          <w:lang w:eastAsia="zh-CN"/>
        </w:rPr>
      </w:pPr>
    </w:p>
    <w:p w14:paraId="152A7F07" w14:textId="77777777" w:rsidR="005A3199" w:rsidRDefault="005A3199" w:rsidP="005A3199">
      <w:pPr>
        <w:rPr>
          <w:lang w:eastAsia="zh-CN"/>
        </w:rPr>
      </w:pPr>
      <w:r>
        <w:rPr>
          <w:lang w:eastAsia="zh-CN"/>
        </w:rPr>
        <w:t>The above solution would require, per Intent, that:</w:t>
      </w:r>
    </w:p>
    <w:p w14:paraId="1A57F4C8" w14:textId="77777777" w:rsidR="005A3199" w:rsidRDefault="005A3199" w:rsidP="005A3199">
      <w:pPr>
        <w:numPr>
          <w:ilvl w:val="1"/>
          <w:numId w:val="8"/>
        </w:numPr>
        <w:rPr>
          <w:lang w:eastAsia="zh-CN"/>
        </w:rPr>
      </w:pPr>
      <w:r>
        <w:rPr>
          <w:lang w:eastAsia="zh-CN"/>
        </w:rPr>
        <w:t xml:space="preserve">MnS Consumer </w:t>
      </w:r>
      <w:bookmarkStart w:id="445" w:name="_Hlk126155586"/>
      <w:r>
        <w:rPr>
          <w:lang w:eastAsia="zh-CN"/>
        </w:rPr>
        <w:t>configures each IntentReportJob control for file or streaming output</w:t>
      </w:r>
      <w:bookmarkEnd w:id="445"/>
      <w:r>
        <w:rPr>
          <w:lang w:eastAsia="zh-CN"/>
        </w:rPr>
        <w:t xml:space="preserve">, and a reference ‘intentReference’ to the Intent instance for which the report is to be producer </w:t>
      </w:r>
    </w:p>
    <w:p w14:paraId="3B5649D7" w14:textId="77777777" w:rsidR="005A3199" w:rsidRDefault="005A3199" w:rsidP="005A3199">
      <w:pPr>
        <w:numPr>
          <w:ilvl w:val="1"/>
          <w:numId w:val="8"/>
        </w:numPr>
        <w:rPr>
          <w:lang w:eastAsia="zh-CN"/>
        </w:rPr>
      </w:pPr>
      <w:r>
        <w:rPr>
          <w:lang w:eastAsia="zh-CN"/>
        </w:rPr>
        <w:t>For every period N, MnS Producer outputs the report content as configured in the job</w:t>
      </w:r>
    </w:p>
    <w:p w14:paraId="785B84E2" w14:textId="77777777" w:rsidR="005A3199" w:rsidRDefault="005A3199" w:rsidP="005A3199">
      <w:pPr>
        <w:numPr>
          <w:ilvl w:val="2"/>
          <w:numId w:val="8"/>
        </w:numPr>
        <w:rPr>
          <w:lang w:eastAsia="zh-CN"/>
        </w:rPr>
      </w:pPr>
      <w:r>
        <w:rPr>
          <w:lang w:eastAsia="zh-CN"/>
        </w:rPr>
        <w:t>for file based, MnS Consumer receives notification of the new Intent report file</w:t>
      </w:r>
    </w:p>
    <w:p w14:paraId="6A05D2C0" w14:textId="77777777" w:rsidR="005A3199" w:rsidRDefault="005A3199" w:rsidP="005A3199">
      <w:pPr>
        <w:numPr>
          <w:ilvl w:val="2"/>
          <w:numId w:val="8"/>
        </w:numPr>
        <w:rPr>
          <w:lang w:eastAsia="zh-CN"/>
        </w:rPr>
      </w:pPr>
      <w:r>
        <w:rPr>
          <w:lang w:eastAsia="zh-CN"/>
        </w:rPr>
        <w:t>for stream, MnS Consumer receives streaming content</w:t>
      </w:r>
    </w:p>
    <w:p w14:paraId="7C730B4E" w14:textId="77777777" w:rsidR="005A3199" w:rsidRDefault="005A3199" w:rsidP="005A3199">
      <w:pPr>
        <w:rPr>
          <w:lang w:eastAsia="zh-CN"/>
        </w:rPr>
      </w:pPr>
      <w:r>
        <w:rPr>
          <w:lang w:eastAsia="zh-CN"/>
        </w:rPr>
        <w:t>Observations on this approach:</w:t>
      </w:r>
    </w:p>
    <w:p w14:paraId="64859D54" w14:textId="77777777" w:rsidR="005A3199" w:rsidRDefault="005A3199" w:rsidP="005A3199">
      <w:pPr>
        <w:numPr>
          <w:ilvl w:val="1"/>
          <w:numId w:val="8"/>
        </w:numPr>
        <w:rPr>
          <w:lang w:eastAsia="zh-CN"/>
        </w:rPr>
      </w:pPr>
      <w:r>
        <w:rPr>
          <w:lang w:eastAsia="zh-CN"/>
        </w:rPr>
        <w:t>This approach is consistent with other performance related reporting</w:t>
      </w:r>
    </w:p>
    <w:p w14:paraId="74F1923A" w14:textId="77777777" w:rsidR="005A3199" w:rsidRDefault="005A3199" w:rsidP="005A3199">
      <w:pPr>
        <w:numPr>
          <w:ilvl w:val="1"/>
          <w:numId w:val="8"/>
        </w:numPr>
        <w:rPr>
          <w:lang w:eastAsia="zh-CN"/>
        </w:rPr>
      </w:pPr>
      <w:bookmarkStart w:id="446" w:name="_Hlk126227456"/>
      <w:r>
        <w:rPr>
          <w:lang w:eastAsia="zh-CN"/>
        </w:rPr>
        <w:t>Each report should be complete and self-describing</w:t>
      </w:r>
      <w:bookmarkEnd w:id="446"/>
      <w:r>
        <w:rPr>
          <w:lang w:eastAsia="zh-CN"/>
        </w:rPr>
        <w:t>, and suitable for offline processing and/or archival</w:t>
      </w:r>
    </w:p>
    <w:p w14:paraId="7283BECB" w14:textId="77777777" w:rsidR="005A3199" w:rsidRDefault="005A3199" w:rsidP="005A3199">
      <w:pPr>
        <w:numPr>
          <w:ilvl w:val="1"/>
          <w:numId w:val="8"/>
        </w:numPr>
        <w:rPr>
          <w:lang w:eastAsia="zh-CN"/>
        </w:rPr>
      </w:pPr>
      <w:r>
        <w:rPr>
          <w:lang w:eastAsia="zh-CN"/>
        </w:rPr>
        <w:t>A schema will need to be agreed, perhaps based on the existing PM/KPI formats</w:t>
      </w:r>
    </w:p>
    <w:p w14:paraId="433B582C" w14:textId="77777777" w:rsidR="005A3199" w:rsidRPr="009C41CD" w:rsidRDefault="005A3199" w:rsidP="009C41CD">
      <w:pPr>
        <w:pStyle w:val="4"/>
        <w:rPr>
          <w:rStyle w:val="ab"/>
          <w:i w:val="0"/>
          <w:iCs w:val="0"/>
          <w:color w:val="auto"/>
        </w:rPr>
      </w:pPr>
      <w:bookmarkStart w:id="447" w:name="_Toc120009303"/>
      <w:bookmarkStart w:id="448" w:name="_Toc120009667"/>
      <w:bookmarkStart w:id="449" w:name="_Toc128941013"/>
      <w:bookmarkStart w:id="450" w:name="_Toc128941951"/>
      <w:r w:rsidRPr="009C41CD">
        <w:rPr>
          <w:rStyle w:val="ab"/>
          <w:i w:val="0"/>
          <w:iCs w:val="0"/>
          <w:color w:val="auto"/>
        </w:rPr>
        <w:t>4.5.2.5</w:t>
      </w:r>
      <w:r w:rsidRPr="009C41CD">
        <w:rPr>
          <w:rStyle w:val="ab"/>
          <w:i w:val="0"/>
          <w:iCs w:val="0"/>
          <w:color w:val="auto"/>
        </w:rPr>
        <w:tab/>
        <w:t>Potential solution #5</w:t>
      </w:r>
      <w:bookmarkEnd w:id="447"/>
      <w:bookmarkEnd w:id="448"/>
      <w:bookmarkEnd w:id="449"/>
      <w:bookmarkEnd w:id="450"/>
    </w:p>
    <w:p w14:paraId="56B27583" w14:textId="77777777" w:rsidR="005A3199" w:rsidRDefault="005A3199" w:rsidP="005A3199">
      <w:r>
        <w:t xml:space="preserve">This solution would </w:t>
      </w:r>
      <w:bookmarkStart w:id="451" w:name="_Hlk126140164"/>
      <w:r>
        <w:t>modify the existing model in 28.312 [2] to add configuration of notifications of achieved values.  The values to be notified are defined directly in the Intent.</w:t>
      </w:r>
      <w:r w:rsidRPr="00D0515F">
        <w:t xml:space="preserve"> </w:t>
      </w:r>
      <w:bookmarkEnd w:id="451"/>
    </w:p>
    <w:p w14:paraId="17530127" w14:textId="4C40ACE5" w:rsidR="005A3199" w:rsidRDefault="005A3199" w:rsidP="005A3199">
      <w:pPr>
        <w:jc w:val="center"/>
      </w:pPr>
    </w:p>
    <w:p w14:paraId="665FF17C" w14:textId="7DCCAFCB" w:rsidR="005A3199" w:rsidRDefault="004A6CCB" w:rsidP="005A3199">
      <w:pPr>
        <w:jc w:val="center"/>
      </w:pPr>
      <w:r>
        <w:lastRenderedPageBreak/>
        <w:pict w14:anchorId="1DF6572C">
          <v:shape id="_x0000_i1032" type="#_x0000_t75" style="width:278.15pt;height:190.1pt">
            <v:imagedata r:id="rId17" o:title="solution5"/>
          </v:shape>
        </w:pict>
      </w:r>
    </w:p>
    <w:p w14:paraId="09C0045B" w14:textId="77777777" w:rsidR="005A3199" w:rsidRDefault="005A3199" w:rsidP="005A3199">
      <w:pPr>
        <w:jc w:val="center"/>
        <w:rPr>
          <w:color w:val="000000"/>
          <w:lang w:eastAsia="zh-CN"/>
        </w:rPr>
      </w:pPr>
      <w:r>
        <w:rPr>
          <w:rFonts w:hint="eastAsia"/>
          <w:color w:val="000000"/>
          <w:lang w:eastAsia="zh-CN"/>
        </w:rPr>
        <w:t>F</w:t>
      </w:r>
      <w:r>
        <w:rPr>
          <w:color w:val="000000"/>
          <w:lang w:eastAsia="zh-CN"/>
        </w:rPr>
        <w:t>igure 4.5.2.5-1</w:t>
      </w:r>
    </w:p>
    <w:p w14:paraId="2673D686" w14:textId="77777777" w:rsidR="005A3199" w:rsidRDefault="005A3199" w:rsidP="005A3199">
      <w:pPr>
        <w:pStyle w:val="FP"/>
        <w:rPr>
          <w:lang w:eastAsia="zh-CN"/>
        </w:rPr>
      </w:pPr>
    </w:p>
    <w:p w14:paraId="44F9A6C0" w14:textId="77777777" w:rsidR="005A3199" w:rsidRDefault="005A3199" w:rsidP="005A3199">
      <w:pPr>
        <w:numPr>
          <w:ilvl w:val="1"/>
          <w:numId w:val="8"/>
        </w:numPr>
        <w:rPr>
          <w:lang w:eastAsia="zh-CN"/>
        </w:rPr>
      </w:pPr>
      <w:r>
        <w:rPr>
          <w:lang w:eastAsia="zh-CN"/>
        </w:rPr>
        <w:t>MnS Consumer configures each Intent with ‘reportIndicator=True’ for values to be monitored.</w:t>
      </w:r>
    </w:p>
    <w:p w14:paraId="387EE5F2" w14:textId="77777777" w:rsidR="005A3199" w:rsidRDefault="005A3199" w:rsidP="005A3199">
      <w:pPr>
        <w:numPr>
          <w:ilvl w:val="1"/>
          <w:numId w:val="8"/>
        </w:numPr>
        <w:rPr>
          <w:lang w:eastAsia="zh-CN"/>
        </w:rPr>
      </w:pPr>
      <w:r>
        <w:rPr>
          <w:lang w:eastAsia="zh-CN"/>
        </w:rPr>
        <w:t>MnS Consumer subscribes to the ‘achievedValues’ in IntentExpection.</w:t>
      </w:r>
    </w:p>
    <w:p w14:paraId="774858B7" w14:textId="77777777" w:rsidR="005A3199" w:rsidRDefault="005A3199" w:rsidP="005A3199">
      <w:pPr>
        <w:numPr>
          <w:ilvl w:val="1"/>
          <w:numId w:val="8"/>
        </w:numPr>
        <w:rPr>
          <w:lang w:eastAsia="zh-CN"/>
        </w:rPr>
      </w:pPr>
      <w:r>
        <w:rPr>
          <w:lang w:eastAsia="zh-CN"/>
        </w:rPr>
        <w:t>MnS Consumer receives notifications each time a new value is available.</w:t>
      </w:r>
    </w:p>
    <w:p w14:paraId="2D806296" w14:textId="77777777" w:rsidR="005A3199" w:rsidRDefault="005A3199" w:rsidP="005A3199">
      <w:pPr>
        <w:rPr>
          <w:lang w:eastAsia="zh-CN"/>
        </w:rPr>
      </w:pPr>
      <w:r>
        <w:rPr>
          <w:lang w:eastAsia="zh-CN"/>
        </w:rPr>
        <w:t>Observations on this approach:</w:t>
      </w:r>
    </w:p>
    <w:p w14:paraId="3152E2F1" w14:textId="77777777" w:rsidR="005A3199" w:rsidRDefault="005A3199" w:rsidP="005A3199">
      <w:pPr>
        <w:numPr>
          <w:ilvl w:val="1"/>
          <w:numId w:val="8"/>
        </w:numPr>
        <w:rPr>
          <w:lang w:eastAsia="zh-CN"/>
        </w:rPr>
      </w:pPr>
      <w:r>
        <w:rPr>
          <w:lang w:eastAsia="zh-CN"/>
        </w:rPr>
        <w:t xml:space="preserve">The configuration of the report output is contained in the Intent itself, and is a Boolean. </w:t>
      </w:r>
      <w:bookmarkStart w:id="452" w:name="_Hlk126143616"/>
      <w:r>
        <w:rPr>
          <w:lang w:eastAsia="zh-CN"/>
        </w:rPr>
        <w:t xml:space="preserve"> This effectively limits the content of the report to a single report per Intent</w:t>
      </w:r>
      <w:bookmarkEnd w:id="452"/>
      <w:r>
        <w:rPr>
          <w:lang w:eastAsia="zh-CN"/>
        </w:rPr>
        <w:t>.</w:t>
      </w:r>
    </w:p>
    <w:p w14:paraId="53D91835" w14:textId="77777777" w:rsidR="005A3199" w:rsidRDefault="005A3199" w:rsidP="005A3199">
      <w:pPr>
        <w:numPr>
          <w:ilvl w:val="1"/>
          <w:numId w:val="8"/>
        </w:numPr>
        <w:rPr>
          <w:lang w:eastAsia="zh-CN"/>
        </w:rPr>
      </w:pPr>
      <w:r>
        <w:rPr>
          <w:lang w:eastAsia="zh-CN"/>
        </w:rPr>
        <w:t xml:space="preserve">This approach is different than subscribing to attribute notifications.  </w:t>
      </w:r>
    </w:p>
    <w:p w14:paraId="4A828F3B" w14:textId="77777777" w:rsidR="005A3199" w:rsidRDefault="005A3199" w:rsidP="005A3199">
      <w:pPr>
        <w:numPr>
          <w:ilvl w:val="1"/>
          <w:numId w:val="8"/>
        </w:numPr>
        <w:rPr>
          <w:lang w:eastAsia="zh-CN"/>
        </w:rPr>
      </w:pPr>
      <w:r>
        <w:rPr>
          <w:lang w:eastAsia="zh-CN"/>
        </w:rPr>
        <w:t>The notifications required, and how they represent values in NRM and/or derived values not in the NRM, needs to be defined.</w:t>
      </w:r>
    </w:p>
    <w:p w14:paraId="6D56978A" w14:textId="0DBDAC71" w:rsidR="002F07A0" w:rsidRDefault="005A3199" w:rsidP="005A3199">
      <w:pPr>
        <w:numPr>
          <w:ilvl w:val="1"/>
          <w:numId w:val="8"/>
        </w:numPr>
        <w:rPr>
          <w:lang w:eastAsia="zh-CN"/>
        </w:rPr>
      </w:pPr>
      <w:bookmarkStart w:id="453" w:name="_Hlk126227590"/>
      <w:r>
        <w:rPr>
          <w:lang w:eastAsia="zh-CN"/>
        </w:rPr>
        <w:t>There would be no “report’ objects with this approach</w:t>
      </w:r>
      <w:bookmarkEnd w:id="453"/>
      <w:r>
        <w:rPr>
          <w:lang w:eastAsia="zh-CN"/>
        </w:rPr>
        <w:t>.</w:t>
      </w:r>
    </w:p>
    <w:p w14:paraId="6B255A3B" w14:textId="77777777" w:rsidR="00B630AE" w:rsidRPr="009C41CD" w:rsidRDefault="00B630AE" w:rsidP="009C41CD">
      <w:pPr>
        <w:pStyle w:val="4"/>
        <w:rPr>
          <w:rStyle w:val="ab"/>
          <w:i w:val="0"/>
          <w:iCs w:val="0"/>
          <w:color w:val="auto"/>
        </w:rPr>
      </w:pPr>
      <w:bookmarkStart w:id="454" w:name="_Toc128941014"/>
      <w:bookmarkStart w:id="455" w:name="_Toc128941952"/>
      <w:r w:rsidRPr="009C41CD">
        <w:rPr>
          <w:rStyle w:val="ab"/>
          <w:i w:val="0"/>
          <w:iCs w:val="0"/>
          <w:color w:val="auto"/>
        </w:rPr>
        <w:t>4.5.2.6</w:t>
      </w:r>
      <w:r w:rsidRPr="009C41CD">
        <w:rPr>
          <w:rStyle w:val="ab"/>
          <w:i w:val="0"/>
          <w:iCs w:val="0"/>
          <w:color w:val="auto"/>
        </w:rPr>
        <w:tab/>
        <w:t>Comparison and analysis of potential solutions</w:t>
      </w:r>
      <w:bookmarkEnd w:id="454"/>
      <w:bookmarkEnd w:id="455"/>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55AEC531" w:rsidR="00B630AE" w:rsidRPr="008B7E54" w:rsidRDefault="00B630AE" w:rsidP="00B630AE">
      <w:pPr>
        <w:jc w:val="center"/>
        <w:rPr>
          <w:lang w:eastAsia="zh-CN"/>
        </w:rPr>
      </w:pPr>
      <w:r>
        <w:rPr>
          <w:rFonts w:hint="eastAsia"/>
          <w:lang w:eastAsia="zh-CN"/>
        </w:rPr>
        <w:t>T</w:t>
      </w:r>
      <w:r>
        <w:rPr>
          <w:lang w:eastAsia="zh-CN"/>
        </w:rPr>
        <w:t>able 4.5.2.</w:t>
      </w:r>
      <w:r w:rsidR="00C2415A">
        <w:rPr>
          <w:lang w:eastAsia="zh-CN"/>
        </w:rPr>
        <w:t>6</w:t>
      </w:r>
      <w:r>
        <w:rPr>
          <w:lang w:eastAsia="zh-CN"/>
        </w:rPr>
        <w:t xml:space="preserve">-1 </w:t>
      </w:r>
      <w:r w:rsidRPr="00B93CBE">
        <w:rPr>
          <w:lang w:eastAsia="zh-CN"/>
        </w:rPr>
        <w:t>Comparison and analysis of potential solutions</w:t>
      </w:r>
      <w:r>
        <w:rPr>
          <w:lang w:eastAsia="zh-CN"/>
        </w:rPr>
        <w:t xml:space="preserve">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B630AE">
            <w:pPr>
              <w:numPr>
                <w:ilvl w:val="0"/>
                <w:numId w:val="27"/>
              </w:numPr>
              <w:spacing w:after="0"/>
              <w:ind w:left="357" w:hanging="357"/>
              <w:jc w:val="both"/>
              <w:rPr>
                <w:lang w:eastAsia="zh-CN"/>
              </w:rPr>
            </w:pPr>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B630AE">
            <w:pPr>
              <w:numPr>
                <w:ilvl w:val="0"/>
                <w:numId w:val="27"/>
              </w:numPr>
              <w:rPr>
                <w:noProof/>
              </w:rPr>
            </w:pPr>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p w14:paraId="6532B2D3" w14:textId="77777777" w:rsidR="00B630AE" w:rsidRPr="00254D15" w:rsidRDefault="00C2415A" w:rsidP="00BB41B4">
            <w:pPr>
              <w:rPr>
                <w:lang w:eastAsia="zh-CN"/>
              </w:rPr>
            </w:pPr>
            <w:r>
              <w:rPr>
                <w:noProof/>
              </w:rPr>
              <w:lastRenderedPageBreak/>
              <w:pict w14:anchorId="41105D6F">
                <v:shape id="_x0000_i1033" type="#_x0000_t75" style="width:223.15pt;height:116.15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B630AE">
            <w:pPr>
              <w:numPr>
                <w:ilvl w:val="0"/>
                <w:numId w:val="27"/>
              </w:numPr>
            </w:pPr>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p w14:paraId="7F7DBC7F" w14:textId="77777777" w:rsidR="00B630AE" w:rsidRPr="00254D15" w:rsidRDefault="00C2415A" w:rsidP="00BB41B4">
            <w:pPr>
              <w:rPr>
                <w:lang w:eastAsia="zh-CN"/>
              </w:rPr>
            </w:pPr>
            <w:r>
              <w:rPr>
                <w:noProof/>
              </w:rPr>
              <w:pict w14:anchorId="2BDD3BE0">
                <v:shape id="_x0000_i1034" type="#_x0000_t75" style="width:223.15pt;height:143.5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p w14:paraId="6A061DD6" w14:textId="77777777" w:rsidR="00B630AE" w:rsidRPr="00254D15" w:rsidRDefault="00C2415A" w:rsidP="00BB41B4">
            <w:pPr>
              <w:rPr>
                <w:lang w:eastAsia="zh-CN"/>
              </w:rPr>
            </w:pPr>
            <w:r>
              <w:rPr>
                <w:noProof/>
              </w:rPr>
              <w:lastRenderedPageBreak/>
              <w:pict w14:anchorId="614EBDF7">
                <v:shape id="_x0000_i1035" type="#_x0000_t75" style="width:223.65pt;height:172.1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No need to model intent report</w:t>
            </w:r>
          </w:p>
          <w:p w14:paraId="38F47DCB" w14:textId="77777777" w:rsidR="00B630AE" w:rsidRPr="00254D15" w:rsidRDefault="00C2415A" w:rsidP="00BB41B4">
            <w:pPr>
              <w:rPr>
                <w:lang w:eastAsia="zh-CN"/>
              </w:rPr>
            </w:pPr>
            <w:r>
              <w:rPr>
                <w:noProof/>
              </w:rPr>
              <w:pict w14:anchorId="24DA9269">
                <v:shape id="_x0000_i1036" type="#_x0000_t75" style="width:223.65pt;height:170.65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r w:rsidRPr="00254D15">
              <w:rPr>
                <w:noProof/>
                <w:lang w:eastAsia="zh-CN"/>
              </w:rPr>
              <w:t xml:space="preserve"> Needs to remove the intentfulfilment information from Intent IOC</w:t>
            </w:r>
          </w:p>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B630AE">
            <w:pPr>
              <w:numPr>
                <w:ilvl w:val="0"/>
                <w:numId w:val="27"/>
              </w:numPr>
              <w:jc w:val="both"/>
              <w:rPr>
                <w:noProof/>
              </w:rPr>
            </w:pPr>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p w14:paraId="10FF2ABC" w14:textId="77777777" w:rsidR="00B630AE" w:rsidRPr="00254D15" w:rsidRDefault="00C2415A" w:rsidP="00BB41B4">
            <w:pPr>
              <w:jc w:val="both"/>
              <w:rPr>
                <w:lang w:eastAsia="zh-CN"/>
              </w:rPr>
            </w:pPr>
            <w:r>
              <w:lastRenderedPageBreak/>
              <w:pict w14:anchorId="702F8C46">
                <v:shape id="_x0000_i1037" type="#_x0000_t75" style="width:212.55pt;height:145.5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74472CB2" w14:textId="77777777" w:rsidR="000C2522" w:rsidRDefault="000C2522" w:rsidP="000C2522">
      <w:pPr>
        <w:pStyle w:val="2"/>
      </w:pPr>
      <w:bookmarkStart w:id="456" w:name="_Toc120009668"/>
      <w:bookmarkStart w:id="457" w:name="_Toc120009304"/>
      <w:bookmarkStart w:id="458" w:name="_Toc112278991"/>
      <w:bookmarkStart w:id="459" w:name="_Toc112273915"/>
      <w:bookmarkStart w:id="460" w:name="_Toc112273143"/>
      <w:bookmarkStart w:id="461" w:name="_Toc107583020"/>
      <w:bookmarkStart w:id="462" w:name="_Toc107582932"/>
      <w:bookmarkStart w:id="463" w:name="_Toc107582859"/>
      <w:bookmarkStart w:id="464" w:name="_Toc107582616"/>
      <w:bookmarkStart w:id="465" w:name="_Toc128941015"/>
      <w:bookmarkStart w:id="466" w:name="_Toc128941953"/>
      <w:r>
        <w:t>4.6</w:t>
      </w:r>
      <w:r>
        <w:tab/>
        <w:t>Issue#4.6: Intent-driven Closed Loop control</w:t>
      </w:r>
      <w:bookmarkEnd w:id="456"/>
      <w:bookmarkEnd w:id="457"/>
      <w:bookmarkEnd w:id="458"/>
      <w:bookmarkEnd w:id="459"/>
      <w:bookmarkEnd w:id="460"/>
      <w:bookmarkEnd w:id="461"/>
      <w:bookmarkEnd w:id="462"/>
      <w:bookmarkEnd w:id="463"/>
      <w:bookmarkEnd w:id="464"/>
      <w:bookmarkEnd w:id="465"/>
      <w:bookmarkEnd w:id="466"/>
    </w:p>
    <w:p w14:paraId="698A8C64" w14:textId="77777777" w:rsidR="000C2522" w:rsidRPr="00254D15" w:rsidRDefault="000C2522" w:rsidP="00254D15">
      <w:pPr>
        <w:pStyle w:val="3"/>
        <w:rPr>
          <w:rStyle w:val="ab"/>
          <w:i w:val="0"/>
          <w:iCs w:val="0"/>
          <w:color w:val="auto"/>
        </w:rPr>
      </w:pPr>
      <w:bookmarkStart w:id="467" w:name="_Toc120009669"/>
      <w:bookmarkStart w:id="468" w:name="_Toc120009305"/>
      <w:bookmarkStart w:id="469" w:name="_Toc112278992"/>
      <w:bookmarkStart w:id="470" w:name="_Toc112273916"/>
      <w:bookmarkStart w:id="471" w:name="_Toc112273144"/>
      <w:bookmarkStart w:id="472" w:name="_Toc107583021"/>
      <w:bookmarkStart w:id="473" w:name="_Toc107582933"/>
      <w:bookmarkStart w:id="474" w:name="_Toc107582860"/>
      <w:bookmarkStart w:id="475" w:name="_Toc107582617"/>
      <w:bookmarkStart w:id="476" w:name="_Toc128941016"/>
      <w:bookmarkStart w:id="477" w:name="_Toc128941954"/>
      <w:r w:rsidRPr="00254D15">
        <w:rPr>
          <w:rStyle w:val="ab"/>
          <w:i w:val="0"/>
          <w:iCs w:val="0"/>
          <w:color w:val="auto"/>
        </w:rPr>
        <w:t>4.6.1</w:t>
      </w:r>
      <w:r w:rsidRPr="00254D15">
        <w:rPr>
          <w:rStyle w:val="ab"/>
          <w:i w:val="0"/>
          <w:iCs w:val="0"/>
          <w:color w:val="auto"/>
        </w:rPr>
        <w:tab/>
      </w:r>
      <w:r w:rsidRPr="00254D15">
        <w:rPr>
          <w:rStyle w:val="ab"/>
          <w:i w:val="0"/>
          <w:iCs w:val="0"/>
          <w:color w:val="auto"/>
        </w:rPr>
        <w:tab/>
        <w:t>Description</w:t>
      </w:r>
      <w:bookmarkEnd w:id="467"/>
      <w:bookmarkEnd w:id="468"/>
      <w:bookmarkEnd w:id="469"/>
      <w:bookmarkEnd w:id="470"/>
      <w:bookmarkEnd w:id="471"/>
      <w:bookmarkEnd w:id="472"/>
      <w:bookmarkEnd w:id="473"/>
      <w:bookmarkEnd w:id="474"/>
      <w:bookmarkEnd w:id="475"/>
      <w:bookmarkEnd w:id="476"/>
      <w:bookmarkEnd w:id="477"/>
    </w:p>
    <w:p w14:paraId="0338CF8B" w14:textId="77777777" w:rsidR="000C2522" w:rsidRDefault="000C2522" w:rsidP="000C2522">
      <w:pPr>
        <w:jc w:val="both"/>
        <w:rPr>
          <w:rFonts w:cs="Arial"/>
          <w:szCs w:val="22"/>
        </w:rPr>
      </w:pPr>
      <w:r>
        <w:rPr>
          <w:rFonts w:cs="Arial"/>
          <w:szCs w:val="22"/>
        </w:rPr>
        <w:t>A Closed Loop (CL</w:t>
      </w:r>
      <w:r>
        <w:rPr>
          <w:szCs w:val="22"/>
        </w:rPr>
        <w:t xml:space="preserve">) is an entity that </w:t>
      </w:r>
      <w:r>
        <w:rPr>
          <w:rFonts w:cs="Arial"/>
          <w:szCs w:val="22"/>
        </w:rPr>
        <w:t xml:space="preserve">implements the capabilities to get data, analyse it, generate decision and execute those decision on the network. It may be implemented in one or more stages (in Figure 1 as 4 or 3 stages) and each may be implemented by a specific component (i.e. MnF). Each CL may implement a Closed-loop Control (CC) as the producer of CL management services that support control capabilities used to manage or control the closed loop and to support interaction with the external world. </w:t>
      </w:r>
    </w:p>
    <w:p w14:paraId="357EBA99" w14:textId="77777777" w:rsidR="000C2522" w:rsidRDefault="00C2415A" w:rsidP="000C2522">
      <w:pPr>
        <w:jc w:val="center"/>
        <w:rPr>
          <w:rFonts w:cs="Arial"/>
          <w:szCs w:val="22"/>
        </w:rPr>
      </w:pPr>
      <w:r>
        <w:rPr>
          <w:rFonts w:cs="Arial"/>
          <w:szCs w:val="22"/>
        </w:rPr>
        <w:pict w14:anchorId="6072B9CF">
          <v:shape id="_x0000_i1038" type="#_x0000_t75" style="width:263.85pt;height:133.15pt;mso-position-horizontal-relative:char;mso-position-vertical-relative:line">
            <v:imagedata r:id="rId22" o:title=""/>
          </v:shape>
        </w:pict>
      </w:r>
    </w:p>
    <w:p w14:paraId="59C954C7" w14:textId="77777777" w:rsidR="000C2522" w:rsidRPr="000C2522" w:rsidRDefault="000C2522" w:rsidP="000C2522">
      <w:pPr>
        <w:pStyle w:val="ac"/>
        <w:jc w:val="center"/>
        <w:rPr>
          <w:lang w:val="en-US"/>
        </w:rPr>
      </w:pPr>
      <w:r w:rsidRPr="000C2522">
        <w:rPr>
          <w:lang w:val="en-US"/>
        </w:rPr>
        <w:t>Figure 4.6.1-1: Example relations among closed loop components</w:t>
      </w:r>
    </w:p>
    <w:p w14:paraId="1BC634EE" w14:textId="77777777" w:rsidR="000C2522" w:rsidRDefault="000C2522" w:rsidP="000C2522">
      <w:pPr>
        <w:jc w:val="both"/>
        <w:rPr>
          <w:szCs w:val="22"/>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Figure 4.N.1-3. Within the intent driven system, the MnS producer for intent driven MnS may play the role of closed loop control to implement the intent driven closed loop or interact with closed loop control to control the closed loop.</w:t>
      </w:r>
    </w:p>
    <w:p w14:paraId="1DE951C0" w14:textId="77777777" w:rsidR="000C2522" w:rsidRDefault="00C2415A" w:rsidP="000C2522">
      <w:pPr>
        <w:pStyle w:val="ac"/>
        <w:jc w:val="center"/>
        <w:rPr>
          <w:rFonts w:cs="Arial"/>
          <w:lang w:val="en-US"/>
        </w:rPr>
      </w:pPr>
      <w:r>
        <w:rPr>
          <w:rFonts w:cs="Arial"/>
          <w:lang w:val="en-US"/>
        </w:rPr>
        <w:pict w14:anchorId="2C4F2B91">
          <v:shape id="_x0000_i1039" type="#_x0000_t75" style="width:305.5pt;height:133.9pt;mso-position-horizontal-relative:char;mso-position-vertical-relative:line">
            <v:imagedata r:id="rId23" o:title=""/>
          </v:shape>
        </w:pict>
      </w:r>
    </w:p>
    <w:p w14:paraId="1AF1EA93" w14:textId="77777777" w:rsidR="000C2522" w:rsidRPr="000C2522" w:rsidRDefault="000C2522" w:rsidP="000C2522">
      <w:pPr>
        <w:pStyle w:val="ac"/>
        <w:jc w:val="center"/>
        <w:rPr>
          <w:lang w:val="en-US"/>
        </w:rPr>
      </w:pPr>
      <w:r w:rsidRPr="000C2522">
        <w:rPr>
          <w:lang w:val="en-US"/>
        </w:rPr>
        <w:t>Figure 4.6.1-2: Using Intents towards Closed-Loop Control to automate closed loops management and control</w:t>
      </w:r>
    </w:p>
    <w:p w14:paraId="77F52011" w14:textId="5D79E963" w:rsidR="000C2522" w:rsidRDefault="000C2522" w:rsidP="000C2522">
      <w:pPr>
        <w:rPr>
          <w:bCs/>
        </w:rPr>
      </w:pPr>
      <w:r>
        <w:rPr>
          <w:b/>
        </w:rPr>
        <w:lastRenderedPageBreak/>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11DC367F" w14:textId="4E52C49A" w:rsidR="000C2522" w:rsidRDefault="000C2522" w:rsidP="000C2522">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4823659A" w14:textId="20CB5C91" w:rsidR="000C2522" w:rsidRDefault="000C2522" w:rsidP="000C2522">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57093F61" w14:textId="381D8B38" w:rsidR="00342C8B" w:rsidRPr="00D00AC9" w:rsidRDefault="00342C8B" w:rsidP="00342C8B">
      <w:pPr>
        <w:rPr>
          <w:bCs/>
        </w:rPr>
      </w:pPr>
      <w:r>
        <w:rPr>
          <w:bCs/>
        </w:rPr>
        <w:t xml:space="preserve"> </w:t>
      </w:r>
    </w:p>
    <w:p w14:paraId="7575660C" w14:textId="77777777" w:rsidR="00D25DEF" w:rsidRDefault="00D25DEF" w:rsidP="00D25DEF">
      <w:pPr>
        <w:keepNext/>
        <w:keepLines/>
        <w:spacing w:before="180"/>
        <w:ind w:left="1134" w:hanging="1134"/>
        <w:outlineLvl w:val="1"/>
        <w:rPr>
          <w:rFonts w:ascii="Arial" w:hAnsi="Arial"/>
          <w:sz w:val="32"/>
          <w:lang w:val="en-US" w:eastAsia="zh-CN"/>
        </w:rPr>
      </w:pPr>
      <w:bookmarkStart w:id="478" w:name="_Toc120009670"/>
      <w:bookmarkStart w:id="479" w:name="_Toc120009306"/>
      <w:bookmarkStart w:id="480" w:name="_Toc112278993"/>
      <w:bookmarkStart w:id="481" w:name="_Toc112273917"/>
      <w:bookmarkStart w:id="482" w:name="_Toc112273145"/>
      <w:r>
        <w:rPr>
          <w:rFonts w:ascii="Arial" w:hAnsi="Arial"/>
          <w:sz w:val="32"/>
        </w:rPr>
        <w:t>4.7</w:t>
      </w:r>
      <w:r>
        <w:rPr>
          <w:rFonts w:ascii="Arial" w:hAnsi="Arial"/>
          <w:sz w:val="32"/>
        </w:rPr>
        <w:tab/>
        <w:t>Issue#4.7:</w:t>
      </w:r>
      <w:r>
        <w:rPr>
          <w:rFonts w:ascii="Arial" w:hAnsi="Arial"/>
          <w:sz w:val="32"/>
        </w:rPr>
        <w:tab/>
        <w:t xml:space="preserve">Monitoring intent fulfilment </w:t>
      </w:r>
      <w:r>
        <w:rPr>
          <w:rFonts w:ascii="Arial" w:hAnsi="Arial"/>
          <w:sz w:val="32"/>
          <w:lang w:val="en-US" w:eastAsia="zh-CN"/>
        </w:rPr>
        <w:t>information</w:t>
      </w:r>
      <w:bookmarkEnd w:id="478"/>
      <w:bookmarkEnd w:id="479"/>
      <w:bookmarkEnd w:id="480"/>
      <w:bookmarkEnd w:id="481"/>
      <w:bookmarkEnd w:id="482"/>
    </w:p>
    <w:p w14:paraId="33D8C07D" w14:textId="77777777" w:rsidR="00D25DEF" w:rsidRDefault="00D25DEF" w:rsidP="00D25DEF">
      <w:pPr>
        <w:keepNext/>
        <w:keepLines/>
        <w:spacing w:before="120"/>
        <w:ind w:left="1134" w:hanging="1134"/>
        <w:outlineLvl w:val="2"/>
        <w:rPr>
          <w:rFonts w:ascii="Arial" w:hAnsi="Arial"/>
          <w:iCs/>
          <w:color w:val="404040"/>
          <w:sz w:val="28"/>
        </w:rPr>
      </w:pPr>
      <w:bookmarkStart w:id="483" w:name="_Toc120009671"/>
      <w:bookmarkStart w:id="484" w:name="_Toc120009307"/>
      <w:bookmarkStart w:id="485" w:name="_Toc112278994"/>
      <w:bookmarkStart w:id="486" w:name="_Toc112273918"/>
      <w:bookmarkStart w:id="487" w:name="_Toc112273146"/>
      <w:r>
        <w:rPr>
          <w:rFonts w:ascii="Arial" w:hAnsi="Arial"/>
          <w:iCs/>
          <w:color w:val="404040"/>
          <w:sz w:val="28"/>
        </w:rPr>
        <w:t>4.</w:t>
      </w:r>
      <w:r>
        <w:rPr>
          <w:rFonts w:ascii="Arial" w:hAnsi="Arial"/>
          <w:iCs/>
          <w:color w:val="404040"/>
          <w:sz w:val="28"/>
          <w:lang w:val="en-US" w:eastAsia="zh-CN"/>
        </w:rPr>
        <w:t>7</w:t>
      </w:r>
      <w:r>
        <w:rPr>
          <w:rFonts w:ascii="Arial" w:hAnsi="Arial"/>
          <w:iCs/>
          <w:color w:val="404040"/>
          <w:sz w:val="28"/>
        </w:rPr>
        <w:t>.1</w:t>
      </w:r>
      <w:r>
        <w:rPr>
          <w:rFonts w:ascii="Arial" w:hAnsi="Arial"/>
          <w:iCs/>
          <w:color w:val="404040"/>
          <w:sz w:val="28"/>
        </w:rPr>
        <w:tab/>
      </w:r>
      <w:r>
        <w:rPr>
          <w:rFonts w:ascii="Arial" w:hAnsi="Arial"/>
          <w:iCs/>
          <w:color w:val="404040"/>
          <w:sz w:val="28"/>
        </w:rPr>
        <w:tab/>
        <w:t>Description</w:t>
      </w:r>
      <w:bookmarkEnd w:id="483"/>
      <w:bookmarkEnd w:id="484"/>
      <w:bookmarkEnd w:id="485"/>
      <w:bookmarkEnd w:id="486"/>
      <w:bookmarkEnd w:id="487"/>
    </w:p>
    <w:p w14:paraId="1D5D4511" w14:textId="1978442B" w:rsidR="00D25DEF" w:rsidRPr="00233245" w:rsidRDefault="00D25DEF" w:rsidP="00D25DEF">
      <w:pPr>
        <w:jc w:val="both"/>
        <w:rPr>
          <w:lang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r>
        <w:rPr>
          <w:lang w:val="en-US" w:eastAsia="zh-CN"/>
        </w:rPr>
        <w:t>P</w:t>
      </w:r>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 xml:space="preserve">producer needs to monitor the intent fulfilment information so that policies can be adjusted in time. Another scenario is that the intent contains temporal information, such as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488"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488"/>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1E2F65DC" w14:textId="77777777" w:rsidR="00D25DEF" w:rsidRDefault="00D25DEF" w:rsidP="00D25DEF">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B6363BE" w14:textId="77777777" w:rsidR="00D25DEF" w:rsidRDefault="00D25DEF" w:rsidP="00D25DEF">
      <w:pPr>
        <w:jc w:val="both"/>
        <w:rPr>
          <w:lang w:val="en-US" w:eastAsia="zh-CN"/>
        </w:rPr>
      </w:pPr>
      <w:r>
        <w:rPr>
          <w:b/>
        </w:rPr>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4EF63A0D" w14:textId="1846FE2C" w:rsidR="00D25DEF" w:rsidRDefault="00D25DEF" w:rsidP="00D25DEF">
      <w:pPr>
        <w:jc w:val="both"/>
      </w:pPr>
      <w:r w:rsidRPr="00DF0287">
        <w:rPr>
          <w:b/>
        </w:rPr>
        <w:t>REQ-Intent_</w:t>
      </w:r>
      <w:r w:rsidRPr="00DF0287">
        <w:rPr>
          <w:rFonts w:hint="eastAsia"/>
          <w:b/>
        </w:rPr>
        <w:t>execution_monitoring</w:t>
      </w:r>
      <w:r w:rsidRPr="00DF0287">
        <w:rPr>
          <w:b/>
        </w:rPr>
        <w:t>-CON-3:</w:t>
      </w:r>
      <w:r>
        <w:t xml:space="preserve"> The intent driven </w:t>
      </w:r>
      <w:r w:rsidR="00C2415A">
        <w:rPr>
          <w:rFonts w:hint="eastAsia"/>
          <w:lang w:eastAsia="zh-CN"/>
        </w:rPr>
        <w:t>MnS</w:t>
      </w:r>
      <w:r w:rsidR="00C2415A">
        <w:t xml:space="preserve"> P</w:t>
      </w:r>
      <w:r>
        <w:t>rodu</w:t>
      </w:r>
      <w:r w:rsidRPr="000C2648">
        <w:t xml:space="preserve">cer should have the capability to allow the authorized MnS Consumer to provide the </w:t>
      </w:r>
      <w:bookmarkStart w:id="489" w:name="OLE_LINK27"/>
      <w:r>
        <w:t xml:space="preserve">deadline expressing the </w:t>
      </w:r>
      <w:r w:rsidRPr="000C2648">
        <w:t>maximum duration</w:t>
      </w:r>
      <w:bookmarkEnd w:id="489"/>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571DF03E" w14:textId="77777777" w:rsidR="00D25DEF" w:rsidRPr="0056430A" w:rsidRDefault="00D25DEF" w:rsidP="00D25DEF">
      <w:pPr>
        <w:rPr>
          <w:lang w:eastAsia="zh-CN"/>
        </w:rPr>
      </w:pPr>
    </w:p>
    <w:p w14:paraId="32966D77" w14:textId="77777777" w:rsidR="00D25DEF" w:rsidRPr="004F4132" w:rsidRDefault="00D25DEF" w:rsidP="00D25DEF">
      <w:pPr>
        <w:pStyle w:val="3"/>
        <w:rPr>
          <w:rStyle w:val="ab"/>
          <w:i w:val="0"/>
        </w:rPr>
      </w:pPr>
      <w:bookmarkStart w:id="490" w:name="_Toc120009672"/>
      <w:bookmarkStart w:id="491" w:name="_Toc120009308"/>
      <w:bookmarkStart w:id="492" w:name="_Toc112278995"/>
      <w:bookmarkStart w:id="493" w:name="_Toc112273919"/>
      <w:bookmarkStart w:id="494" w:name="_Toc112273147"/>
      <w:bookmarkStart w:id="495" w:name="_Toc128941017"/>
      <w:bookmarkStart w:id="496" w:name="_Toc128941955"/>
      <w:r w:rsidRPr="004F4132">
        <w:rPr>
          <w:rStyle w:val="ab"/>
          <w:i w:val="0"/>
        </w:rPr>
        <w:t>4.</w:t>
      </w:r>
      <w:r w:rsidRPr="004F4132">
        <w:rPr>
          <w:rStyle w:val="12"/>
          <w:i w:val="0"/>
          <w:lang w:val="en-US" w:eastAsia="zh-CN"/>
        </w:rPr>
        <w:t>7</w:t>
      </w:r>
      <w:r w:rsidRPr="004F4132">
        <w:rPr>
          <w:rStyle w:val="ab"/>
          <w:i w:val="0"/>
        </w:rPr>
        <w:t>.2</w:t>
      </w:r>
      <w:r w:rsidRPr="004F4132">
        <w:rPr>
          <w:rStyle w:val="ab"/>
          <w:i w:val="0"/>
        </w:rPr>
        <w:tab/>
      </w:r>
      <w:r w:rsidRPr="004F4132">
        <w:rPr>
          <w:rStyle w:val="ab"/>
          <w:i w:val="0"/>
        </w:rPr>
        <w:tab/>
        <w:t>Potential solutions</w:t>
      </w:r>
      <w:bookmarkEnd w:id="490"/>
      <w:bookmarkEnd w:id="491"/>
      <w:bookmarkEnd w:id="492"/>
      <w:bookmarkEnd w:id="493"/>
      <w:bookmarkEnd w:id="494"/>
      <w:bookmarkEnd w:id="495"/>
      <w:bookmarkEnd w:id="496"/>
    </w:p>
    <w:p w14:paraId="4FF23A22" w14:textId="77777777" w:rsidR="00D25DEF" w:rsidRDefault="00D25DEF" w:rsidP="00D25DEF">
      <w:pPr>
        <w:rPr>
          <w:lang w:eastAsia="zh-CN"/>
        </w:rPr>
      </w:pPr>
      <w:r>
        <w:rPr>
          <w:lang w:eastAsia="zh-CN"/>
        </w:rPr>
        <w:t>See clause 4.5.2, intent fulfilment information is one kind of intent report information.</w:t>
      </w:r>
    </w:p>
    <w:p w14:paraId="1AAD0445" w14:textId="19E8755C" w:rsidR="00D25DEF" w:rsidRDefault="00D25DEF" w:rsidP="00D25DEF">
      <w:r>
        <w:rPr>
          <w:lang w:eastAsia="zh-CN"/>
        </w:rPr>
        <w:t xml:space="preserve">To </w:t>
      </w:r>
      <w:r>
        <w:rPr>
          <w:rFonts w:hint="eastAsia"/>
          <w:lang w:eastAsia="zh-CN"/>
        </w:rPr>
        <w:t>support</w:t>
      </w:r>
      <w:r>
        <w:rPr>
          <w:lang w:eastAsia="zh-CN"/>
        </w:rPr>
        <w:t xml:space="preserve"> </w:t>
      </w:r>
      <w:r w:rsidRPr="00DF0287">
        <w:rPr>
          <w:b/>
        </w:rPr>
        <w:t>REQ-Intent_</w:t>
      </w:r>
      <w:r w:rsidRPr="00DF0287">
        <w:rPr>
          <w:rFonts w:hint="eastAsia"/>
          <w:b/>
        </w:rPr>
        <w:t>execution_monitoring</w:t>
      </w:r>
      <w:r w:rsidRPr="00DF0287">
        <w:rPr>
          <w:b/>
        </w:rPr>
        <w:t>-CON-3</w:t>
      </w:r>
      <w:r>
        <w:rPr>
          <w:b/>
        </w:rPr>
        <w:t xml:space="preserve">, </w:t>
      </w:r>
      <w:r w:rsidRPr="004F4132">
        <w:rPr>
          <w:lang w:eastAsia="zh-CN"/>
        </w:rPr>
        <w:t xml:space="preserve">an attribute </w:t>
      </w:r>
      <w:r>
        <w:rPr>
          <w:lang w:eastAsia="zh-CN"/>
        </w:rPr>
        <w:t>“</w:t>
      </w:r>
      <w:r>
        <w:t>fullfillmentDeadline</w:t>
      </w:r>
      <w:r>
        <w:rPr>
          <w:lang w:eastAsia="zh-CN"/>
        </w:rPr>
        <w:t xml:space="preserve">” needs to be introduced in Intent IOC to represent MnS’s requirements for </w:t>
      </w:r>
      <w:r w:rsidRPr="000C2648">
        <w:t xml:space="preserve">the maximum unfulfilled duration before the intent is </w:t>
      </w:r>
      <w:r>
        <w:t xml:space="preserve">initially </w:t>
      </w:r>
      <w:r w:rsidRPr="000C2648">
        <w:t>satisfied</w:t>
      </w:r>
      <w:r w:rsidRPr="000C2648">
        <w:rPr>
          <w:rFonts w:hint="eastAsia"/>
        </w:rPr>
        <w:t>.</w:t>
      </w:r>
    </w:p>
    <w:p w14:paraId="7A897D57" w14:textId="77777777" w:rsidR="00D25DEF" w:rsidRDefault="00D25DEF" w:rsidP="00D25DEF">
      <w:pPr>
        <w:rPr>
          <w:lang w:eastAsia="zh-CN"/>
        </w:rPr>
      </w:pPr>
      <w:r>
        <w:t>The fullfillmentDeadline may be an attribute of the whole intent or of one o the expectations of the intent</w:t>
      </w:r>
    </w:p>
    <w:p w14:paraId="18D143E8" w14:textId="77777777" w:rsidR="00342C8B" w:rsidRPr="00D25DEF" w:rsidRDefault="00342C8B" w:rsidP="00342C8B">
      <w:pPr>
        <w:rPr>
          <w:bCs/>
        </w:rPr>
      </w:pPr>
    </w:p>
    <w:p w14:paraId="4842EABD" w14:textId="3B8A8794" w:rsidR="00FA1301" w:rsidRDefault="00FA1301" w:rsidP="003E013D">
      <w:pPr>
        <w:pStyle w:val="2"/>
      </w:pPr>
      <w:bookmarkStart w:id="497" w:name="_Toc112273148"/>
      <w:bookmarkStart w:id="498" w:name="_Toc112273920"/>
      <w:bookmarkStart w:id="499" w:name="_Toc112278996"/>
      <w:bookmarkStart w:id="500" w:name="_Toc120009309"/>
      <w:bookmarkStart w:id="501" w:name="_Toc120009673"/>
      <w:bookmarkStart w:id="502" w:name="_Toc128941018"/>
      <w:bookmarkStart w:id="503" w:name="_Hlk108536849"/>
      <w:bookmarkStart w:id="504" w:name="_Toc128941956"/>
      <w:r>
        <w:t>4</w:t>
      </w:r>
      <w:r w:rsidRPr="00EB117F">
        <w:t>.</w:t>
      </w:r>
      <w:r>
        <w:t>8</w:t>
      </w:r>
      <w:r w:rsidRPr="00EB117F">
        <w:t xml:space="preserve"> </w:t>
      </w:r>
      <w:r w:rsidR="003E013D">
        <w:tab/>
      </w:r>
      <w:r w:rsidRPr="00EB117F">
        <w:t>Issue#</w:t>
      </w:r>
      <w:r>
        <w:t>4.8</w:t>
      </w:r>
      <w:r w:rsidRPr="00EB117F">
        <w:t>:</w:t>
      </w:r>
      <w:r w:rsidRPr="002A3649">
        <w:tab/>
      </w:r>
      <w:r>
        <w:t xml:space="preserve">Enablers for </w:t>
      </w:r>
      <w:r w:rsidRPr="0009042C">
        <w:t xml:space="preserve">Intent </w:t>
      </w:r>
      <w:r>
        <w:t>Fulfilment</w:t>
      </w:r>
      <w:bookmarkEnd w:id="497"/>
      <w:bookmarkEnd w:id="498"/>
      <w:bookmarkEnd w:id="499"/>
      <w:bookmarkEnd w:id="500"/>
      <w:bookmarkEnd w:id="501"/>
      <w:bookmarkEnd w:id="502"/>
      <w:bookmarkEnd w:id="504"/>
    </w:p>
    <w:p w14:paraId="2466AC09" w14:textId="77777777" w:rsidR="000C2522" w:rsidRPr="00254D15" w:rsidRDefault="000C2522" w:rsidP="00254D15">
      <w:pPr>
        <w:pStyle w:val="3"/>
        <w:rPr>
          <w:rStyle w:val="ab"/>
          <w:i w:val="0"/>
          <w:iCs w:val="0"/>
          <w:color w:val="auto"/>
        </w:rPr>
      </w:pPr>
      <w:bookmarkStart w:id="505" w:name="_Toc120009674"/>
      <w:bookmarkStart w:id="506" w:name="_Toc120009310"/>
      <w:bookmarkStart w:id="507" w:name="_Toc112278997"/>
      <w:bookmarkStart w:id="508" w:name="_Toc112273921"/>
      <w:bookmarkStart w:id="509" w:name="_Toc112273149"/>
      <w:bookmarkStart w:id="510" w:name="_Toc128941019"/>
      <w:bookmarkStart w:id="511" w:name="_Hlk108542014"/>
      <w:bookmarkStart w:id="512" w:name="_Toc128941957"/>
      <w:bookmarkEnd w:id="503"/>
      <w:r w:rsidRPr="00254D15">
        <w:rPr>
          <w:rStyle w:val="ab"/>
          <w:i w:val="0"/>
          <w:iCs w:val="0"/>
          <w:color w:val="auto"/>
        </w:rPr>
        <w:t>4.8.1</w:t>
      </w:r>
      <w:r w:rsidRPr="00254D15">
        <w:rPr>
          <w:rStyle w:val="ab"/>
          <w:i w:val="0"/>
          <w:iCs w:val="0"/>
          <w:color w:val="auto"/>
        </w:rPr>
        <w:tab/>
        <w:t>Description</w:t>
      </w:r>
      <w:bookmarkEnd w:id="505"/>
      <w:bookmarkEnd w:id="506"/>
      <w:bookmarkEnd w:id="507"/>
      <w:bookmarkEnd w:id="508"/>
      <w:bookmarkEnd w:id="509"/>
      <w:bookmarkEnd w:id="510"/>
      <w:bookmarkEnd w:id="512"/>
    </w:p>
    <w:p w14:paraId="11E2AE4A" w14:textId="257C96D0" w:rsidR="000C2522" w:rsidRDefault="000C2522" w:rsidP="000C2522">
      <w:pPr>
        <w:rPr>
          <w:lang w:eastAsia="zh-CN"/>
        </w:rPr>
      </w:pPr>
      <w:bookmarkStart w:id="513"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w:t>
      </w:r>
      <w:r>
        <w:rPr>
          <w:lang w:eastAsia="zh-CN"/>
        </w:rPr>
        <w:lastRenderedPageBreak/>
        <w:t xml:space="preserve">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514" w:name="_Hlk111629470"/>
    </w:p>
    <w:p w14:paraId="30F52910" w14:textId="77777777" w:rsidR="000C2522" w:rsidRDefault="000C2522" w:rsidP="000C2522">
      <w:pPr>
        <w:rPr>
          <w:lang w:eastAsia="zh-CN"/>
        </w:rPr>
      </w:pPr>
      <w:bookmarkStart w:id="515" w:name="_Hlk111629574"/>
      <w:r>
        <w:rPr>
          <w:lang w:eastAsia="zh-CN"/>
        </w:rPr>
        <w:t>Correspondingly, the 3GPP management system should support these and other enablers are needed to realize or support the fulfilment of intents.</w:t>
      </w:r>
      <w:bookmarkEnd w:id="513"/>
      <w:bookmarkEnd w:id="514"/>
      <w:bookmarkEnd w:id="515"/>
    </w:p>
    <w:p w14:paraId="5125BD58" w14:textId="40522093" w:rsidR="00FA1301" w:rsidRPr="000C2522" w:rsidRDefault="00FA1301" w:rsidP="00FA1301">
      <w:pPr>
        <w:jc w:val="both"/>
        <w:rPr>
          <w:lang w:eastAsia="zh-CN"/>
        </w:rPr>
      </w:pPr>
    </w:p>
    <w:p w14:paraId="4DE00F76" w14:textId="77777777" w:rsidR="00EC5DC6" w:rsidRPr="004A490D" w:rsidRDefault="00EC5DC6" w:rsidP="009C41CD">
      <w:pPr>
        <w:pStyle w:val="3"/>
      </w:pPr>
      <w:bookmarkStart w:id="516" w:name="_Toc112273150"/>
      <w:bookmarkStart w:id="517" w:name="_Toc112273922"/>
      <w:bookmarkStart w:id="518" w:name="_Toc112278998"/>
      <w:bookmarkStart w:id="519" w:name="_Toc128941020"/>
      <w:bookmarkStart w:id="520" w:name="_Toc112279003"/>
      <w:bookmarkStart w:id="521" w:name="_Toc112273927"/>
      <w:bookmarkStart w:id="522" w:name="_Toc112273155"/>
      <w:bookmarkStart w:id="523" w:name="_Toc128941958"/>
      <w:bookmarkEnd w:id="511"/>
      <w:r w:rsidRPr="004A490D">
        <w:t>4.8.2</w:t>
      </w:r>
      <w:r w:rsidRPr="004A490D">
        <w:tab/>
        <w:t>Use cases</w:t>
      </w:r>
      <w:bookmarkEnd w:id="516"/>
      <w:bookmarkEnd w:id="517"/>
      <w:bookmarkEnd w:id="518"/>
      <w:bookmarkEnd w:id="519"/>
      <w:bookmarkEnd w:id="523"/>
    </w:p>
    <w:p w14:paraId="27BDF4D1" w14:textId="77777777" w:rsidR="00EC5DC6" w:rsidRPr="004A490D" w:rsidRDefault="00EC5DC6" w:rsidP="009C41CD">
      <w:pPr>
        <w:pStyle w:val="4"/>
      </w:pPr>
      <w:bookmarkStart w:id="524" w:name="_Toc112273151"/>
      <w:bookmarkStart w:id="525" w:name="_Toc112273923"/>
      <w:bookmarkStart w:id="526" w:name="_Toc112278999"/>
      <w:bookmarkStart w:id="527" w:name="_Toc128941021"/>
      <w:bookmarkStart w:id="528" w:name="_Toc128941959"/>
      <w:r w:rsidRPr="004A490D">
        <w:t>4.8.2.1</w:t>
      </w:r>
      <w:r w:rsidRPr="004A490D">
        <w:tab/>
        <w:t>Testing Intent-driven MnS Capabilities</w:t>
      </w:r>
      <w:bookmarkEnd w:id="524"/>
      <w:bookmarkEnd w:id="525"/>
      <w:bookmarkEnd w:id="526"/>
      <w:bookmarkEnd w:id="527"/>
      <w:bookmarkEnd w:id="528"/>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4A490D" w:rsidRDefault="00EC5DC6" w:rsidP="009C41CD">
      <w:pPr>
        <w:pStyle w:val="4"/>
        <w:rPr>
          <w:lang w:val="en-US"/>
        </w:rPr>
      </w:pPr>
      <w:bookmarkStart w:id="529" w:name="_Toc112273152"/>
      <w:bookmarkStart w:id="530" w:name="_Toc112273924"/>
      <w:bookmarkStart w:id="531" w:name="_Toc112279000"/>
      <w:bookmarkStart w:id="532" w:name="_Toc128941022"/>
      <w:bookmarkStart w:id="533" w:name="_Hlk112270070"/>
      <w:bookmarkStart w:id="534" w:name="_Toc128941960"/>
      <w:r w:rsidRPr="004A490D">
        <w:t>4.</w:t>
      </w:r>
      <w:r w:rsidRPr="004A490D">
        <w:rPr>
          <w:lang w:val="en-US"/>
        </w:rPr>
        <w:t>8.2.2</w:t>
      </w:r>
      <w:r w:rsidRPr="004A490D">
        <w:tab/>
        <w:t>Mapping of Intents to MLEntities</w:t>
      </w:r>
      <w:r w:rsidRPr="004A490D">
        <w:rPr>
          <w:lang w:val="en-US"/>
        </w:rPr>
        <w:t xml:space="preserve"> </w:t>
      </w:r>
      <w:r w:rsidRPr="004A490D">
        <w:t>capabilities</w:t>
      </w:r>
      <w:bookmarkEnd w:id="529"/>
      <w:bookmarkEnd w:id="530"/>
      <w:bookmarkEnd w:id="531"/>
      <w:bookmarkEnd w:id="532"/>
      <w:bookmarkEnd w:id="534"/>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4A490D" w:rsidRDefault="00C2415A" w:rsidP="00EC5DC6">
      <w:pPr>
        <w:spacing w:line="264" w:lineRule="auto"/>
        <w:jc w:val="center"/>
        <w:rPr>
          <w:lang w:val="en-US"/>
        </w:rPr>
      </w:pPr>
      <w:r>
        <w:pict w14:anchorId="378ED0FF">
          <v:shape id="_x0000_i1040" type="#_x0000_t75" style="width:356.55pt;height:81.85pt">
            <v:imagedata r:id="rId24" o:title=""/>
          </v:shape>
        </w:pict>
      </w:r>
    </w:p>
    <w:p w14:paraId="5D0D22E1" w14:textId="77777777" w:rsidR="00EC5DC6" w:rsidRPr="004A490D" w:rsidRDefault="00EC5DC6" w:rsidP="00EC5DC6">
      <w:pPr>
        <w:spacing w:line="264" w:lineRule="auto"/>
        <w:ind w:left="284"/>
        <w:jc w:val="center"/>
        <w:rPr>
          <w:sz w:val="22"/>
          <w:szCs w:val="22"/>
        </w:rPr>
      </w:pPr>
      <w:r w:rsidRPr="004A490D">
        <w:rPr>
          <w:sz w:val="22"/>
          <w:szCs w:val="22"/>
          <w:lang w:val="en-IN"/>
        </w:rPr>
        <w:t xml:space="preserve">Figure 4.8.2.2-1: </w:t>
      </w:r>
      <w:r w:rsidRPr="004A490D">
        <w:rPr>
          <w:sz w:val="22"/>
          <w:szCs w:val="22"/>
        </w:rPr>
        <w:t>Mapping intent management requirements to AI/ML Capabilities</w:t>
      </w:r>
    </w:p>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4A490D" w:rsidRDefault="00C2415A" w:rsidP="00EC5DC6">
      <w:pPr>
        <w:spacing w:line="264" w:lineRule="auto"/>
        <w:jc w:val="center"/>
        <w:rPr>
          <w:lang w:val="en-US"/>
        </w:rPr>
      </w:pPr>
      <w:r>
        <w:pict w14:anchorId="7CF49409">
          <v:shape id="_x0000_i1041" type="#_x0000_t75" style="width:335.35pt;height:76.7pt">
            <v:imagedata r:id="rId25" o:title=""/>
          </v:shape>
        </w:pict>
      </w:r>
    </w:p>
    <w:p w14:paraId="2456FD48" w14:textId="77777777" w:rsidR="00EC5DC6" w:rsidRPr="004A490D" w:rsidRDefault="00EC5DC6" w:rsidP="00EC5DC6">
      <w:pPr>
        <w:spacing w:line="264" w:lineRule="auto"/>
        <w:ind w:left="284"/>
        <w:jc w:val="center"/>
        <w:rPr>
          <w:sz w:val="22"/>
          <w:szCs w:val="22"/>
        </w:rPr>
      </w:pPr>
      <w:r w:rsidRPr="004A490D">
        <w:rPr>
          <w:sz w:val="22"/>
          <w:szCs w:val="22"/>
          <w:lang w:val="en-IN"/>
        </w:rPr>
        <w:lastRenderedPageBreak/>
        <w:t xml:space="preserve">Figure 4.8.2.2-2 Request intent fulfilment within </w:t>
      </w:r>
      <w:r w:rsidRPr="004A490D">
        <w:rPr>
          <w:rFonts w:hint="eastAsia"/>
          <w:sz w:val="22"/>
          <w:szCs w:val="22"/>
          <w:lang w:val="en-IN" w:eastAsia="zh-CN"/>
        </w:rPr>
        <w:t>i</w:t>
      </w:r>
      <w:r w:rsidRPr="004A490D">
        <w:rPr>
          <w:sz w:val="22"/>
          <w:szCs w:val="22"/>
          <w:lang w:val="en-IN" w:eastAsia="zh-CN"/>
        </w:rPr>
        <w:t>nformation for using/excluding AI/ML capabilities</w:t>
      </w:r>
    </w:p>
    <w:p w14:paraId="6084A6D3" w14:textId="77777777" w:rsidR="000C2522" w:rsidRDefault="000C2522" w:rsidP="009C41CD">
      <w:pPr>
        <w:pStyle w:val="4"/>
        <w:rPr>
          <w:lang w:val="en-US"/>
        </w:rPr>
      </w:pPr>
      <w:bookmarkStart w:id="535" w:name="_Toc112279001"/>
      <w:bookmarkStart w:id="536" w:name="_Toc112273925"/>
      <w:bookmarkStart w:id="537" w:name="_Toc112273153"/>
      <w:bookmarkStart w:id="538" w:name="_Toc128941023"/>
      <w:bookmarkStart w:id="539" w:name="_Toc128941961"/>
      <w:bookmarkEnd w:id="533"/>
      <w:r>
        <w:t>4.</w:t>
      </w:r>
      <w:r>
        <w:rPr>
          <w:lang w:val="en-US"/>
        </w:rPr>
        <w:t>8.2.3</w:t>
      </w:r>
      <w:r>
        <w:tab/>
        <w:t>Intent-driven SON orchestration</w:t>
      </w:r>
      <w:bookmarkEnd w:id="535"/>
      <w:bookmarkEnd w:id="536"/>
      <w:bookmarkEnd w:id="537"/>
      <w:bookmarkEnd w:id="538"/>
      <w:bookmarkEnd w:id="539"/>
      <w:r>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77777777" w:rsidR="000C2522" w:rsidRDefault="000C2522" w:rsidP="009C41CD">
      <w:pPr>
        <w:pStyle w:val="4"/>
      </w:pPr>
      <w:bookmarkStart w:id="540" w:name="_Toc128941024"/>
      <w:bookmarkStart w:id="541" w:name="_Toc128941962"/>
      <w:r>
        <w:t>4.8.2.4</w:t>
      </w:r>
      <w:r>
        <w:tab/>
        <w:t>Intent-driven for MDA</w:t>
      </w:r>
      <w:bookmarkEnd w:id="540"/>
      <w:bookmarkEnd w:id="541"/>
      <w:r>
        <w:t xml:space="preserve">  </w:t>
      </w:r>
    </w:p>
    <w:p w14:paraId="7723146D" w14:textId="3F1C309D"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An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 </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Default="000C2522" w:rsidP="000C2522">
      <w:pPr>
        <w:keepNext/>
        <w:keepLines/>
        <w:spacing w:before="120"/>
        <w:ind w:left="1134" w:hanging="1134"/>
        <w:outlineLvl w:val="2"/>
        <w:rPr>
          <w:iCs/>
          <w:sz w:val="28"/>
        </w:rPr>
      </w:pPr>
      <w:bookmarkStart w:id="542" w:name="_Toc112279002"/>
      <w:bookmarkStart w:id="543" w:name="_Toc112273926"/>
      <w:bookmarkStart w:id="544" w:name="_Toc112273154"/>
      <w:bookmarkStart w:id="545" w:name="_Toc128941025"/>
      <w:bookmarkStart w:id="546" w:name="_Toc128941963"/>
      <w:r w:rsidRPr="009C41CD">
        <w:rPr>
          <w:rStyle w:val="30"/>
        </w:rPr>
        <w:t>4.8.3</w:t>
      </w:r>
      <w:r w:rsidRPr="009C41CD">
        <w:rPr>
          <w:rStyle w:val="30"/>
        </w:rPr>
        <w:tab/>
        <w:t>Potential requirements</w:t>
      </w:r>
      <w:bookmarkEnd w:id="542"/>
      <w:bookmarkEnd w:id="543"/>
      <w:bookmarkEnd w:id="544"/>
      <w:bookmarkEnd w:id="545"/>
      <w:bookmarkEnd w:id="546"/>
    </w:p>
    <w:p w14:paraId="2A502FC6" w14:textId="0AC98C74" w:rsidR="000C2522" w:rsidRDefault="000C2522" w:rsidP="000C2522">
      <w:pPr>
        <w:jc w:val="both"/>
        <w:rPr>
          <w:b/>
        </w:rPr>
      </w:pPr>
      <w:bookmarkStart w:id="547" w:name="_Hlk126850399"/>
      <w:r>
        <w:rPr>
          <w:b/>
        </w:rPr>
        <w:t xml:space="preserve">REQ-Intent_TEST_1: </w:t>
      </w:r>
      <w:r>
        <w:rPr>
          <w:bCs/>
        </w:rPr>
        <w:t>The 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547"/>
    </w:p>
    <w:p w14:paraId="5081CA3A" w14:textId="3EF1E255" w:rsidR="007A3F65" w:rsidRPr="000C2522" w:rsidRDefault="007A3F65" w:rsidP="007A3F65">
      <w:pPr>
        <w:spacing w:after="0"/>
        <w:jc w:val="both"/>
      </w:pPr>
    </w:p>
    <w:p w14:paraId="430F3A5D" w14:textId="77777777" w:rsidR="007A3F65" w:rsidRPr="007A3F65" w:rsidRDefault="007A3F65" w:rsidP="00EC5DC6">
      <w:pPr>
        <w:jc w:val="both"/>
        <w:rPr>
          <w:bCs/>
        </w:rPr>
      </w:pPr>
    </w:p>
    <w:p w14:paraId="09E2E31C" w14:textId="77777777" w:rsidR="000D28FC" w:rsidRPr="004A490D" w:rsidRDefault="000D28FC" w:rsidP="009C41CD">
      <w:pPr>
        <w:pStyle w:val="3"/>
      </w:pPr>
      <w:bookmarkStart w:id="548" w:name="_Toc128941026"/>
      <w:bookmarkStart w:id="549" w:name="_Toc128941964"/>
      <w:bookmarkEnd w:id="520"/>
      <w:bookmarkEnd w:id="521"/>
      <w:bookmarkEnd w:id="522"/>
      <w:r w:rsidRPr="004A490D">
        <w:t>4.8.4</w:t>
      </w:r>
      <w:r w:rsidRPr="004A490D">
        <w:tab/>
        <w:t>Possible solutions</w:t>
      </w:r>
      <w:bookmarkEnd w:id="548"/>
      <w:bookmarkEnd w:id="549"/>
    </w:p>
    <w:p w14:paraId="602F4C76" w14:textId="2FD0AD8D" w:rsidR="000D28FC" w:rsidRDefault="000D28FC" w:rsidP="009C41CD">
      <w:pPr>
        <w:pStyle w:val="4"/>
      </w:pPr>
      <w:bookmarkStart w:id="550" w:name="_Toc128941027"/>
      <w:bookmarkStart w:id="551" w:name="_Toc128941965"/>
      <w:r w:rsidRPr="001861E7">
        <w:t>4.8.4.1</w:t>
      </w:r>
      <w:r w:rsidR="00500448">
        <w:tab/>
      </w:r>
      <w:r w:rsidRPr="004A490D">
        <w:t>Testing Intent-driven MnS Capabilities</w:t>
      </w:r>
      <w:bookmarkEnd w:id="550"/>
      <w:bookmarkEnd w:id="551"/>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5FFBE161" w:rsidR="000D28FC" w:rsidRPr="00AE0FE9" w:rsidRDefault="000D28FC" w:rsidP="000D28FC">
      <w:pPr>
        <w:rPr>
          <w:lang w:eastAsia="zh-CN"/>
        </w:rPr>
      </w:pPr>
      <w:r w:rsidRPr="71B7643C">
        <w:rPr>
          <w:lang w:eastAsia="zh-CN"/>
        </w:rPr>
        <w:lastRenderedPageBreak/>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77777777" w:rsidR="000D28FC" w:rsidRPr="00AE0FE9" w:rsidRDefault="000D28FC" w:rsidP="000D28FC">
      <w:pPr>
        <w:rPr>
          <w:lang w:eastAsia="zh-CN"/>
        </w:rPr>
      </w:pPr>
      <w:r>
        <w:rPr>
          <w:lang w:eastAsia="zh-CN"/>
        </w:rPr>
        <w:t>This solution outline is feasible for enabling intent MnS consumers to test the appropriateness of intent Mns producers for the desired intents or classes of intents. This solution may be expanded in the normative phase.</w:t>
      </w:r>
    </w:p>
    <w:p w14:paraId="18351DC6" w14:textId="7587F0F5" w:rsidR="00EC5DC6" w:rsidRPr="00AA00D6" w:rsidRDefault="00EC5DC6" w:rsidP="009C41CD">
      <w:pPr>
        <w:pStyle w:val="4"/>
      </w:pPr>
      <w:bookmarkStart w:id="552" w:name="_Toc128941028"/>
      <w:bookmarkStart w:id="553" w:name="_Toc128941966"/>
      <w:r w:rsidRPr="00AA00D6">
        <w:t>4.8.4.2</w:t>
      </w:r>
      <w:r w:rsidR="00500448">
        <w:tab/>
      </w:r>
      <w:r w:rsidRPr="004A490D">
        <w:t>Mapping of Intents to AI/ML</w:t>
      </w:r>
      <w:r>
        <w:t xml:space="preserve"> </w:t>
      </w:r>
      <w:r w:rsidRPr="004A490D">
        <w:t>Entities</w:t>
      </w:r>
      <w:r w:rsidRPr="00AA00D6">
        <w:t xml:space="preserve"> </w:t>
      </w:r>
      <w:r w:rsidRPr="004A490D">
        <w:t>capabilities</w:t>
      </w:r>
      <w:bookmarkEnd w:id="552"/>
      <w:bookmarkEnd w:id="553"/>
    </w:p>
    <w:p w14:paraId="67C4F44A" w14:textId="77777777" w:rsidR="00EC5DC6" w:rsidRPr="00243AA0" w:rsidRDefault="00EC5DC6" w:rsidP="00EC5DC6">
      <w:pPr>
        <w:pStyle w:val="ae"/>
        <w:jc w:val="both"/>
        <w:rPr>
          <w:rFonts w:ascii="Times New Roman" w:eastAsia="等线" w:hAnsi="Times New Roman" w:cs="Times New Roman"/>
          <w:lang w:eastAsia="zh-CN"/>
        </w:rPr>
      </w:pPr>
      <w:r w:rsidRPr="00243AA0">
        <w:rPr>
          <w:rFonts w:ascii="Times New Roman" w:eastAsia="等线" w:hAnsi="Times New Roman" w:cs="Times New Roman"/>
          <w:lang w:eastAsia="zh-CN"/>
        </w:rPr>
        <w:t>The intent driven MnS Producer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 intents.</w:t>
      </w:r>
    </w:p>
    <w:p w14:paraId="09DCB52B" w14:textId="77777777" w:rsidR="00EC5DC6" w:rsidRDefault="00EC5DC6" w:rsidP="00EC5DC6">
      <w:pPr>
        <w:jc w:val="both"/>
      </w:pPr>
      <w:r>
        <w:t xml:space="preserve"> The solution requires to</w:t>
      </w:r>
    </w:p>
    <w:p w14:paraId="731EF6E1" w14:textId="77777777" w:rsidR="00EC5DC6" w:rsidRDefault="00EC5DC6" w:rsidP="00EC5DC6">
      <w:pPr>
        <w:numPr>
          <w:ilvl w:val="0"/>
          <w:numId w:val="21"/>
        </w:numPr>
      </w:pPr>
      <w:r>
        <w:t>Introduce the AIML_capability_mapping_report &lt;&lt;datatype&gt;&gt;, which is generated by intent-MnS producer</w:t>
      </w:r>
    </w:p>
    <w:p w14:paraId="05F201CA" w14:textId="4FF84D3C" w:rsidR="00EC5DC6" w:rsidRDefault="00EC5DC6" w:rsidP="00EC5DC6">
      <w:pPr>
        <w:numPr>
          <w:ilvl w:val="0"/>
          <w:numId w:val="22"/>
        </w:numPr>
        <w:ind w:left="851" w:hanging="284"/>
      </w:pPr>
      <w:r>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w:t>
      </w:r>
      <w:r w:rsidR="00243AA0">
        <w:t>.</w:t>
      </w:r>
      <w:r>
        <w:t xml:space="preserve"> as an AIML_capability_mapping_report to the intent driven MnS consumer to satisfy the received request. The AIML_capability_mapping_report &lt;&lt;datatype&gt;&gt; include the AI/ML capabilities information defined in TR28.908.</w:t>
      </w:r>
    </w:p>
    <w:p w14:paraId="303B532A" w14:textId="77777777" w:rsidR="00EC5DC6" w:rsidRDefault="00EC5DC6" w:rsidP="00EC5DC6">
      <w:pPr>
        <w:numPr>
          <w:ilvl w:val="0"/>
          <w:numId w:val="21"/>
        </w:numPr>
      </w:pPr>
      <w:r>
        <w:t xml:space="preserve">Support intent creation with specific AI/ML Entities to be used or excluded to fulfil the intent as context information. </w:t>
      </w:r>
    </w:p>
    <w:p w14:paraId="400281AC" w14:textId="20F522BF" w:rsidR="00EC5DC6" w:rsidRDefault="00EC5DC6" w:rsidP="000206F7">
      <w:pPr>
        <w:spacing w:after="160" w:line="256" w:lineRule="auto"/>
        <w:ind w:left="720"/>
        <w:rPr>
          <w:noProof/>
        </w:rPr>
      </w:pPr>
      <w:r>
        <w:t xml:space="preserve">When subsequently, the MnS Producer receives the desired intent targets with the context for the specific AI/ML Entities to be used or excluded, the MnS Producer derives the configuration or execution instructions for the selected AI/ML Entities according to the received intent targets and the context for the specific AI/ML Entities, and provides such configuration or execution instructions to AI/ML Entities </w:t>
      </w:r>
    </w:p>
    <w:p w14:paraId="3B3581E5" w14:textId="77777777" w:rsidR="00EC5DC6" w:rsidRDefault="00C2415A" w:rsidP="00EC5DC6">
      <w:pPr>
        <w:spacing w:after="160" w:line="256" w:lineRule="auto"/>
        <w:ind w:left="720"/>
        <w:jc w:val="center"/>
        <w:rPr>
          <w:noProof/>
        </w:rPr>
      </w:pPr>
      <w:r>
        <w:rPr>
          <w:noProof/>
        </w:rPr>
        <w:pict w14:anchorId="238BC6A7">
          <v:shape id="_x0000_i1042" type="#_x0000_t75" style="width:362.45pt;height:159.3pt;visibility:visible">
            <v:imagedata r:id="rId26" o:title=""/>
          </v:shape>
        </w:pict>
      </w:r>
    </w:p>
    <w:p w14:paraId="0EC502F0" w14:textId="77777777" w:rsidR="00EC5DC6" w:rsidRDefault="00EC5DC6" w:rsidP="00EC5DC6">
      <w:pPr>
        <w:spacing w:after="160" w:line="256" w:lineRule="auto"/>
        <w:ind w:left="720"/>
        <w:jc w:val="center"/>
      </w:pPr>
      <w:r>
        <w:rPr>
          <w:noProof/>
        </w:rPr>
        <w:t xml:space="preserve">Figure </w:t>
      </w:r>
      <w:r>
        <w:t>4.8.4.1-</w:t>
      </w:r>
      <w:r>
        <w:rPr>
          <w:noProof/>
        </w:rPr>
        <w:t>1: Discovery and use of  ML capabilities for Intent fulfillemnt</w:t>
      </w:r>
    </w:p>
    <w:p w14:paraId="370E7560" w14:textId="77777777" w:rsidR="00EC5DC6" w:rsidRDefault="00EC5DC6" w:rsidP="00EC5DC6">
      <w:r>
        <w:t xml:space="preserve">The solution described in clause 4.A.4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w:t>
      </w:r>
      <w:r>
        <w:lastRenderedPageBreak/>
        <w:t>intent fulfilment. The intent driven MnS consumers can then request for specific capabilities to be applied for their intents. Therefore, the solution described in clause 4.8.4.1 is a feasible solution.</w:t>
      </w:r>
    </w:p>
    <w:p w14:paraId="214FBDE6" w14:textId="77777777" w:rsidR="00EC5DC6" w:rsidRPr="001861E7" w:rsidRDefault="00EC5DC6" w:rsidP="009C41CD">
      <w:pPr>
        <w:pStyle w:val="4"/>
      </w:pPr>
      <w:bookmarkStart w:id="554" w:name="_Toc128941029"/>
      <w:bookmarkStart w:id="555" w:name="_Toc128941967"/>
      <w:r w:rsidRPr="004A490D">
        <w:t>4.</w:t>
      </w:r>
      <w:r w:rsidRPr="001861E7">
        <w:rPr>
          <w:lang w:val="en-US"/>
        </w:rPr>
        <w:t>8.4.3</w:t>
      </w:r>
      <w:r w:rsidRPr="004A490D">
        <w:tab/>
        <w:t>Intent-driven SON orchestration</w:t>
      </w:r>
      <w:bookmarkEnd w:id="554"/>
      <w:bookmarkEnd w:id="555"/>
      <w:r w:rsidRPr="004A490D">
        <w:t xml:space="preserve"> </w:t>
      </w:r>
    </w:p>
    <w:p w14:paraId="0B34DDD9" w14:textId="7BD6A3B7" w:rsidR="00EC5DC6" w:rsidRPr="00DE4DBC" w:rsidRDefault="00EC5DC6" w:rsidP="000206F7">
      <w:bookmarkStart w:id="556"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556"/>
    </w:p>
    <w:p w14:paraId="062F97A4" w14:textId="77777777" w:rsidR="00EC5DC6" w:rsidRPr="00BE13F0" w:rsidRDefault="00EC5DC6" w:rsidP="000206F7">
      <w:pPr>
        <w:jc w:val="center"/>
      </w:pPr>
      <w:r w:rsidRPr="00BE13F0">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EC5DC6" w:rsidRPr="00714BDF" w14:paraId="3AC13D07" w14:textId="77777777" w:rsidTr="000206F7">
        <w:trPr>
          <w:trHeight w:val="397"/>
        </w:trPr>
        <w:tc>
          <w:tcPr>
            <w:tcW w:w="846" w:type="dxa"/>
            <w:shd w:val="clear" w:color="auto" w:fill="auto"/>
          </w:tcPr>
          <w:p w14:paraId="6AD91ED4" w14:textId="77777777" w:rsidR="00EC5DC6" w:rsidRPr="00807617" w:rsidRDefault="00EC5DC6" w:rsidP="000206F7">
            <w:pPr>
              <w:tabs>
                <w:tab w:val="left" w:pos="4255"/>
              </w:tabs>
              <w:spacing w:after="0"/>
              <w:jc w:val="center"/>
              <w:rPr>
                <w:rFonts w:eastAsia="Times New Roman"/>
              </w:rPr>
            </w:pPr>
            <w:r w:rsidRPr="00807617">
              <w:rPr>
                <w:rFonts w:eastAsia="Times New Roman"/>
              </w:rPr>
              <w:t>Type</w:t>
            </w:r>
          </w:p>
        </w:tc>
        <w:tc>
          <w:tcPr>
            <w:tcW w:w="5528" w:type="dxa"/>
            <w:shd w:val="clear" w:color="auto" w:fill="auto"/>
          </w:tcPr>
          <w:p w14:paraId="2680AA52" w14:textId="77777777" w:rsidR="00EC5DC6" w:rsidRPr="00807617" w:rsidRDefault="00EC5DC6" w:rsidP="000206F7">
            <w:pPr>
              <w:spacing w:after="0"/>
              <w:jc w:val="center"/>
              <w:rPr>
                <w:rFonts w:eastAsia="Times New Roman"/>
              </w:rPr>
            </w:pPr>
            <w:r w:rsidRPr="00807617">
              <w:rPr>
                <w:rFonts w:eastAsia="Times New Roman"/>
              </w:rPr>
              <w:t>Description</w:t>
            </w:r>
          </w:p>
        </w:tc>
        <w:tc>
          <w:tcPr>
            <w:tcW w:w="3544" w:type="dxa"/>
            <w:shd w:val="clear" w:color="auto" w:fill="auto"/>
          </w:tcPr>
          <w:p w14:paraId="3112D6A5" w14:textId="77777777" w:rsidR="00EC5DC6" w:rsidRPr="00807617" w:rsidRDefault="00EC5DC6" w:rsidP="000206F7">
            <w:pPr>
              <w:spacing w:after="0"/>
              <w:jc w:val="center"/>
              <w:rPr>
                <w:rFonts w:eastAsia="Times New Roman"/>
              </w:rPr>
            </w:pPr>
            <w:r w:rsidRPr="00807617">
              <w:rPr>
                <w:rFonts w:eastAsia="Times New Roman"/>
              </w:rPr>
              <w:t>Example intents</w:t>
            </w:r>
          </w:p>
        </w:tc>
      </w:tr>
      <w:tr w:rsidR="00EC5DC6" w:rsidRPr="00714BDF" w14:paraId="3BD5C3A5" w14:textId="77777777" w:rsidTr="000206F7">
        <w:trPr>
          <w:trHeight w:val="397"/>
        </w:trPr>
        <w:tc>
          <w:tcPr>
            <w:tcW w:w="846" w:type="dxa"/>
            <w:shd w:val="clear" w:color="auto" w:fill="auto"/>
          </w:tcPr>
          <w:p w14:paraId="224EFB27" w14:textId="77777777" w:rsidR="00EC5DC6" w:rsidRPr="00807617" w:rsidRDefault="00EC5DC6" w:rsidP="000206F7">
            <w:pPr>
              <w:tabs>
                <w:tab w:val="left" w:pos="4255"/>
              </w:tabs>
              <w:spacing w:after="0"/>
              <w:rPr>
                <w:rFonts w:eastAsia="Times New Roman"/>
              </w:rPr>
            </w:pPr>
            <w:r w:rsidRPr="00807617">
              <w:rPr>
                <w:rFonts w:eastAsia="Times New Roman"/>
              </w:rPr>
              <w:t>Type 1</w:t>
            </w:r>
          </w:p>
        </w:tc>
        <w:tc>
          <w:tcPr>
            <w:tcW w:w="5528" w:type="dxa"/>
            <w:shd w:val="clear" w:color="auto" w:fill="auto"/>
          </w:tcPr>
          <w:p w14:paraId="4B05D731" w14:textId="77777777" w:rsidR="00EC5DC6" w:rsidRPr="00807617" w:rsidRDefault="00EC5DC6" w:rsidP="000206F7">
            <w:pPr>
              <w:spacing w:after="0"/>
              <w:rPr>
                <w:rFonts w:eastAsia="Times New Roman"/>
              </w:rPr>
            </w:pPr>
            <w:r w:rsidRPr="00807617">
              <w:rPr>
                <w:rFonts w:eastAsia="Times New Roman"/>
              </w:rPr>
              <w:t>Fulfils one of:</w:t>
            </w:r>
          </w:p>
          <w:p w14:paraId="3A1D4C57"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network control parameters, and no context defined</w:t>
            </w:r>
          </w:p>
          <w:p w14:paraId="110681C5"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Intent context defined on network control parameters, and no parameters defined</w:t>
            </w:r>
          </w:p>
          <w:p w14:paraId="41AD2614"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network control parameters</w:t>
            </w:r>
          </w:p>
        </w:tc>
        <w:tc>
          <w:tcPr>
            <w:tcW w:w="3544" w:type="dxa"/>
            <w:shd w:val="clear" w:color="auto" w:fill="auto"/>
          </w:tcPr>
          <w:p w14:paraId="2A9A99FE"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 xml:space="preserve">Increase cell X TXP </w:t>
            </w:r>
          </w:p>
          <w:p w14:paraId="08127F1E"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 xml:space="preserve">Make cell X TXP remain constant </w:t>
            </w:r>
          </w:p>
          <w:p w14:paraId="48A34D35"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change RET by 3 deg</w:t>
            </w:r>
            <w:r>
              <w:rPr>
                <w:rFonts w:eastAsia="Times New Roman" w:cs="Arial"/>
              </w:rPr>
              <w:t>rees</w:t>
            </w:r>
            <w:r w:rsidRPr="00807617">
              <w:rPr>
                <w:rFonts w:eastAsia="Times New Roman" w:cs="Arial"/>
              </w:rPr>
              <w:t xml:space="preserve">                                                                        </w:t>
            </w:r>
          </w:p>
        </w:tc>
      </w:tr>
      <w:tr w:rsidR="00EC5DC6" w:rsidRPr="00714BDF" w14:paraId="4014F36F" w14:textId="77777777" w:rsidTr="000206F7">
        <w:trPr>
          <w:trHeight w:val="397"/>
        </w:trPr>
        <w:tc>
          <w:tcPr>
            <w:tcW w:w="846" w:type="dxa"/>
            <w:shd w:val="clear" w:color="auto" w:fill="auto"/>
          </w:tcPr>
          <w:p w14:paraId="12BF5F2B" w14:textId="77777777" w:rsidR="00EC5DC6" w:rsidRPr="00807617" w:rsidRDefault="00EC5DC6" w:rsidP="000206F7">
            <w:pPr>
              <w:tabs>
                <w:tab w:val="left" w:pos="4255"/>
              </w:tabs>
              <w:spacing w:after="0"/>
              <w:jc w:val="center"/>
              <w:rPr>
                <w:rFonts w:eastAsia="Times New Roman"/>
              </w:rPr>
            </w:pPr>
            <w:r w:rsidRPr="00807617">
              <w:rPr>
                <w:rFonts w:eastAsia="Times New Roman"/>
              </w:rPr>
              <w:t>Type 2</w:t>
            </w:r>
          </w:p>
        </w:tc>
        <w:tc>
          <w:tcPr>
            <w:tcW w:w="5528" w:type="dxa"/>
            <w:shd w:val="clear" w:color="auto" w:fill="auto"/>
          </w:tcPr>
          <w:p w14:paraId="52B2C05F" w14:textId="77777777" w:rsidR="00EC5DC6" w:rsidRPr="00807617" w:rsidRDefault="00EC5DC6" w:rsidP="000206F7">
            <w:pPr>
              <w:spacing w:after="0"/>
              <w:rPr>
                <w:rFonts w:eastAsia="Times New Roman"/>
              </w:rPr>
            </w:pPr>
            <w:r w:rsidRPr="00807617">
              <w:rPr>
                <w:rFonts w:eastAsia="Times New Roman"/>
              </w:rPr>
              <w:t>Fulfils one of:</w:t>
            </w:r>
          </w:p>
          <w:p w14:paraId="2E8AEEDB"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and no context defined</w:t>
            </w:r>
          </w:p>
          <w:p w14:paraId="22FA0214"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Intent context defined on KPI, and no parameter defined</w:t>
            </w:r>
          </w:p>
          <w:p w14:paraId="6C2E8DC8"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KPI</w:t>
            </w:r>
          </w:p>
        </w:tc>
        <w:tc>
          <w:tcPr>
            <w:tcW w:w="3544" w:type="dxa"/>
            <w:shd w:val="clear" w:color="auto" w:fill="auto"/>
          </w:tcPr>
          <w:p w14:paraId="51022DA9"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Reduce cell X interference</w:t>
            </w:r>
          </w:p>
          <w:p w14:paraId="5B9E9DE9"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 xml:space="preserve">Avoid increase in cell X interference </w:t>
            </w:r>
          </w:p>
          <w:p w14:paraId="6F1CD499"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Increase cell X throughput without changing interference</w:t>
            </w:r>
          </w:p>
        </w:tc>
      </w:tr>
      <w:tr w:rsidR="00EC5DC6" w:rsidRPr="00714BDF" w14:paraId="1632A65C" w14:textId="77777777" w:rsidTr="000206F7">
        <w:trPr>
          <w:trHeight w:val="397"/>
        </w:trPr>
        <w:tc>
          <w:tcPr>
            <w:tcW w:w="846" w:type="dxa"/>
            <w:shd w:val="clear" w:color="auto" w:fill="auto"/>
          </w:tcPr>
          <w:p w14:paraId="7ECBBAEB" w14:textId="77777777" w:rsidR="00EC5DC6" w:rsidRPr="00807617" w:rsidRDefault="00EC5DC6" w:rsidP="000206F7">
            <w:pPr>
              <w:tabs>
                <w:tab w:val="left" w:pos="4255"/>
              </w:tabs>
              <w:spacing w:after="0"/>
              <w:jc w:val="center"/>
              <w:rPr>
                <w:rFonts w:eastAsia="Times New Roman"/>
              </w:rPr>
            </w:pPr>
            <w:r w:rsidRPr="00807617">
              <w:rPr>
                <w:rFonts w:eastAsia="Times New Roman"/>
              </w:rPr>
              <w:t>Type 3</w:t>
            </w:r>
          </w:p>
        </w:tc>
        <w:tc>
          <w:tcPr>
            <w:tcW w:w="5528" w:type="dxa"/>
            <w:shd w:val="clear" w:color="auto" w:fill="auto"/>
          </w:tcPr>
          <w:p w14:paraId="68CEC227" w14:textId="77777777" w:rsidR="00EC5DC6" w:rsidRPr="00807617" w:rsidRDefault="00EC5DC6" w:rsidP="000206F7">
            <w:pPr>
              <w:spacing w:after="0"/>
              <w:rPr>
                <w:rFonts w:eastAsia="Times New Roman"/>
              </w:rPr>
            </w:pPr>
            <w:r w:rsidRPr="00807617">
              <w:rPr>
                <w:rFonts w:eastAsia="Times New Roman"/>
              </w:rPr>
              <w:t>Fulfils one of:</w:t>
            </w:r>
          </w:p>
          <w:p w14:paraId="5EFB4AE0"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 xml:space="preserve">Intent parameters defined on network control parameters while Intent context defined on KPI, </w:t>
            </w:r>
          </w:p>
          <w:p w14:paraId="6974651D" w14:textId="77777777" w:rsidR="00EC5DC6" w:rsidRPr="00807617" w:rsidRDefault="00EC5DC6" w:rsidP="00EC5DC6">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while Intent context defined on network control parameters</w:t>
            </w:r>
          </w:p>
        </w:tc>
        <w:tc>
          <w:tcPr>
            <w:tcW w:w="3544" w:type="dxa"/>
            <w:shd w:val="clear" w:color="auto" w:fill="auto"/>
          </w:tcPr>
          <w:p w14:paraId="3157FF66"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reduce interference</w:t>
            </w:r>
          </w:p>
          <w:p w14:paraId="17EDBB2F" w14:textId="77777777" w:rsidR="00EC5DC6" w:rsidRPr="00807617" w:rsidRDefault="00EC5DC6" w:rsidP="00EC5DC6">
            <w:pPr>
              <w:pStyle w:val="af0"/>
              <w:numPr>
                <w:ilvl w:val="0"/>
                <w:numId w:val="23"/>
              </w:numPr>
              <w:spacing w:after="0"/>
              <w:ind w:left="142" w:firstLineChars="0" w:hanging="152"/>
              <w:rPr>
                <w:rFonts w:eastAsia="Times New Roman" w:cs="Arial"/>
              </w:rPr>
            </w:pPr>
            <w:r w:rsidRPr="00807617">
              <w:rPr>
                <w:rFonts w:eastAsia="Times New Roman" w:cs="Arial"/>
              </w:rPr>
              <w:t>Change cell X TXP to 45 dBm without changing interference</w:t>
            </w:r>
          </w:p>
        </w:tc>
      </w:tr>
    </w:tbl>
    <w:p w14:paraId="3024D850" w14:textId="77777777" w:rsidR="00EC5DC6" w:rsidRDefault="00EC5DC6" w:rsidP="00EC5DC6">
      <w:pPr>
        <w:rPr>
          <w:lang w:eastAsia="zh-CN"/>
        </w:rPr>
      </w:pPr>
    </w:p>
    <w:p w14:paraId="108B3415" w14:textId="55E7E530" w:rsidR="00EC5DC6" w:rsidRPr="00DE4DBC" w:rsidRDefault="00EC5DC6" w:rsidP="00EC5DC6">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the intent can be executed v</w:t>
      </w:r>
      <w:r>
        <w:t>i</w:t>
      </w:r>
      <w:r w:rsidRPr="00DE4DBC">
        <w:t>s S</w:t>
      </w:r>
      <w:r>
        <w:t>ON</w:t>
      </w:r>
      <w:r w:rsidRPr="00DE4DBC">
        <w:t xml:space="preserve"> orchestration. </w:t>
      </w:r>
      <w:r>
        <w:t>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if SON orchestration.</w:t>
      </w:r>
    </w:p>
    <w:p w14:paraId="4759B3E3" w14:textId="77777777" w:rsidR="00EC5DC6" w:rsidRPr="00DE4DBC" w:rsidRDefault="00EC5DC6" w:rsidP="00EC5DC6">
      <w:r w:rsidRPr="00DE4DBC">
        <w:t>Moreover</w:t>
      </w:r>
      <w:r>
        <w:t>,</w:t>
      </w:r>
      <w:r w:rsidRPr="00DE4DBC">
        <w:t xml:space="preserve"> when executing via SON, the Intent-driven SON orchestration may observe contradictions in the intent - i.e.</w:t>
      </w:r>
      <w:r>
        <w:t>,</w:t>
      </w:r>
      <w:r w:rsidRPr="00DE4DBC">
        <w:t xml:space="preserve"> cases where targets on different expectation are in conflict. The Intent-driven SON orchestration should inform the intent MnS consumer of such contradictions</w:t>
      </w:r>
      <w:r>
        <w:t xml:space="preserve"> which occur in the SON orchestration but not necessarily in the intent</w:t>
      </w:r>
      <w:r w:rsidRPr="00DE4DBC">
        <w:t>.</w:t>
      </w:r>
      <w:r>
        <w:t xml:space="preserve"> For this, an attribute may be added in the fulfilmentInfo &lt;&lt;datatype&gt;&gt; or intent report for a contradiction detected in the SON orchestration.</w:t>
      </w:r>
    </w:p>
    <w:p w14:paraId="3E371586" w14:textId="1CADCE6D" w:rsidR="00EC5DC6" w:rsidRDefault="00EC5DC6" w:rsidP="00EC5DC6">
      <w:pPr>
        <w:rPr>
          <w:sz w:val="24"/>
        </w:rPr>
      </w:pPr>
      <w:r w:rsidRPr="00DE4DBC">
        <w:t>The related sequence of actions is highlighted by the figure.</w:t>
      </w:r>
    </w:p>
    <w:p w14:paraId="3CE38383" w14:textId="0393E69B" w:rsidR="00EC5DC6" w:rsidRDefault="00C2415A" w:rsidP="000206F7">
      <w:pPr>
        <w:pStyle w:val="PlantUMLImg"/>
        <w:jc w:val="center"/>
      </w:pPr>
      <w:r>
        <w:lastRenderedPageBreak/>
        <w:pict w14:anchorId="2E843771">
          <v:shape id="_x0000_i1043" type="#_x0000_t75" alt="Generated by PlantUML" style="width:400.45pt;height:362.7pt">
            <v:imagedata r:id="rId27" o:title="S5-226907d1 pCR TR 28"/>
            <o:lock v:ext="edit" aspectratio="f"/>
          </v:shape>
        </w:pict>
      </w:r>
    </w:p>
    <w:p w14:paraId="44CF713A" w14:textId="7F391F17" w:rsidR="004D271C" w:rsidRPr="00EC5DC6" w:rsidRDefault="00EC5DC6" w:rsidP="007A3F65">
      <w:pPr>
        <w:jc w:val="center"/>
      </w:pPr>
      <w:r w:rsidRPr="00F441E5">
        <w:t>Figure 4.8.4.3-1: Intent-driven SON orchestration</w:t>
      </w:r>
    </w:p>
    <w:p w14:paraId="2AA68894" w14:textId="5D022D1D" w:rsidR="000D28FC" w:rsidRPr="00F97764" w:rsidRDefault="000D28FC" w:rsidP="009C41CD">
      <w:pPr>
        <w:pStyle w:val="4"/>
      </w:pPr>
      <w:bookmarkStart w:id="557" w:name="_Toc128941030"/>
      <w:bookmarkStart w:id="558" w:name="_Toc128941968"/>
      <w:r w:rsidRPr="001C39F9">
        <w:t>4.8.4.</w:t>
      </w:r>
      <w:r>
        <w:t>4</w:t>
      </w:r>
      <w:r w:rsidRPr="001C39F9">
        <w:tab/>
        <w:t xml:space="preserve">Intent-driven </w:t>
      </w:r>
      <w:r>
        <w:t>for MDA</w:t>
      </w:r>
      <w:bookmarkEnd w:id="557"/>
      <w:bookmarkEnd w:id="558"/>
      <w:r w:rsidRPr="001C39F9">
        <w:t xml:space="preserve"> </w:t>
      </w:r>
    </w:p>
    <w:p w14:paraId="35ACCC0C" w14:textId="77777777" w:rsidR="00484969" w:rsidRDefault="00484969" w:rsidP="00484969">
      <w:pPr>
        <w:spacing w:after="120"/>
        <w:rPr>
          <w:lang w:eastAsia="zh-CN"/>
        </w:rPr>
      </w:pPr>
      <w:bookmarkStart w:id="559" w:name="_Toc103690504"/>
      <w:bookmarkStart w:id="560" w:name="_Toc120009675"/>
      <w:bookmarkStart w:id="561" w:name="_Toc120009312"/>
      <w:bookmarkStart w:id="562" w:name="_Toc112279005"/>
      <w:bookmarkStart w:id="563" w:name="_Toc112273929"/>
      <w:bookmarkStart w:id="564" w:name="_Toc112273157"/>
      <w:bookmarkStart w:id="565" w:name="_Toc120009314"/>
      <w:bookmarkStart w:id="566" w:name="_Toc120009677"/>
      <w:r>
        <w:rPr>
          <w:rFonts w:hint="eastAsia"/>
          <w:lang w:eastAsia="zh-CN"/>
        </w:rPr>
        <w:t>F</w:t>
      </w:r>
      <w:r>
        <w:rPr>
          <w:lang w:eastAsia="zh-CN"/>
        </w:rPr>
        <w:t xml:space="preserve">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3GPP TS 28.312 [2], if the included ExpectationTarget contains dLLatencyTarget or </w:t>
      </w:r>
      <w:r w:rsidRPr="001C39F9">
        <w:rPr>
          <w:lang w:eastAsia="zh-CN"/>
        </w:rPr>
        <w:t>uLLatencyTarget</w:t>
      </w:r>
      <w:r>
        <w:rPr>
          <w:lang w:eastAsia="zh-CN"/>
        </w:rPr>
        <w:t xml:space="preserve">, the correlated MDA function needs to have </w:t>
      </w:r>
      <w:r w:rsidRPr="00BC0026">
        <w:rPr>
          <w:lang w:eastAsia="zh-CN"/>
        </w:rPr>
        <w:t>latency analysis</w:t>
      </w:r>
      <w:r>
        <w:rPr>
          <w:lang w:eastAsia="zh-CN"/>
        </w:rPr>
        <w:t xml:space="preserve"> capability. </w:t>
      </w:r>
    </w:p>
    <w:p w14:paraId="411CC5DF" w14:textId="77777777" w:rsidR="00484969" w:rsidRDefault="00484969" w:rsidP="00484969">
      <w:pPr>
        <w:spacing w:after="120"/>
        <w:rPr>
          <w:lang w:eastAsia="zh-CN"/>
        </w:rPr>
      </w:pPr>
      <w:r>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t xml:space="preserve">an attribute may be added in the fulfilmentInfo &lt;&lt;datatype&gt;&gt; or intent report for indicating when the intent is not in the scope of the </w:t>
      </w:r>
      <w:r>
        <w:rPr>
          <w:lang w:eastAsia="zh-CN"/>
        </w:rPr>
        <w:t>supportedMDACapabilities of the correlated MDA function.</w:t>
      </w:r>
    </w:p>
    <w:p w14:paraId="07DFC9DE" w14:textId="77777777" w:rsidR="00484969" w:rsidRDefault="00484969" w:rsidP="00484969">
      <w:pPr>
        <w:spacing w:after="120"/>
        <w:rPr>
          <w:lang w:eastAsia="zh-CN"/>
        </w:rPr>
      </w:pPr>
      <w:r>
        <w:rPr>
          <w:lang w:eastAsia="zh-CN"/>
        </w:rPr>
        <w:t xml:space="preserve">If the correlated MDA function supports the capability to fulfil the ExpecationTarget contained in the intent, the intent MnS producer should request the MDA report of the expectation targets (createMOI of </w:t>
      </w:r>
      <w:bookmarkStart w:id="567" w:name="MCCQCTEMPBM_00000068"/>
      <w:r w:rsidRPr="00500448">
        <w:rPr>
          <w:lang w:eastAsia="zh-CN"/>
        </w:rPr>
        <w:t>MDARequest</w:t>
      </w:r>
      <w:bookmarkEnd w:id="567"/>
      <w:r>
        <w:rPr>
          <w:rFonts w:ascii="Courier New" w:hAnsi="Courier New" w:cs="Courier New"/>
          <w:lang w:eastAsia="zh-CN"/>
        </w:rPr>
        <w:t>)</w:t>
      </w:r>
      <w:r>
        <w:rPr>
          <w:lang w:eastAsia="zh-CN"/>
        </w:rPr>
        <w:t>.</w:t>
      </w:r>
    </w:p>
    <w:p w14:paraId="2F4FF290" w14:textId="77777777" w:rsidR="00484969" w:rsidRDefault="00484969" w:rsidP="00484969">
      <w:pPr>
        <w:spacing w:after="120"/>
        <w:rPr>
          <w:lang w:eastAsia="zh-CN"/>
        </w:rPr>
      </w:pPr>
      <w:r>
        <w:rPr>
          <w:lang w:eastAsia="zh-CN"/>
        </w:rPr>
        <w:t xml:space="preserve">NOTE: </w:t>
      </w:r>
      <w:r w:rsidRPr="00500448">
        <w:rPr>
          <w:lang w:eastAsia="zh-CN"/>
        </w:rPr>
        <w:t>the</w:t>
      </w:r>
      <w:r>
        <w:rPr>
          <w:lang w:eastAsia="zh-CN"/>
        </w:rPr>
        <w:t xml:space="preserve"> information included in the MDArequest is based on the intent has received and implementation, e.g. the value of </w:t>
      </w:r>
      <w:r w:rsidRPr="00F472D7">
        <w:rPr>
          <w:lang w:eastAsia="zh-CN"/>
        </w:rPr>
        <w:t>requestedMDAOutputs</w:t>
      </w:r>
      <w:r>
        <w:rPr>
          <w:lang w:eastAsia="zh-CN"/>
        </w:rPr>
        <w:t xml:space="preserve"> can base on the expectationTargets described in the intent, the value of </w:t>
      </w:r>
      <w:r w:rsidRPr="001011E1">
        <w:rPr>
          <w:lang w:eastAsia="zh-CN"/>
        </w:rPr>
        <w:t>analyticsScope</w:t>
      </w:r>
      <w:r>
        <w:rPr>
          <w:lang w:eastAsia="zh-CN"/>
        </w:rPr>
        <w:t xml:space="preserve"> can base on the </w:t>
      </w:r>
      <w:r w:rsidRPr="007A4D80">
        <w:rPr>
          <w:lang w:eastAsia="zh-CN"/>
        </w:rPr>
        <w:t>expectationObject</w:t>
      </w:r>
      <w:r>
        <w:rPr>
          <w:lang w:eastAsia="zh-CN"/>
        </w:rPr>
        <w:t xml:space="preserve"> described in the intent, other attributes included in MDArequest can base on context information included in the intent.</w:t>
      </w:r>
    </w:p>
    <w:p w14:paraId="29193889" w14:textId="2CC8A572" w:rsidR="00484969" w:rsidRDefault="00484969" w:rsidP="00484969">
      <w:pPr>
        <w:spacing w:after="120"/>
      </w:pPr>
      <w:r w:rsidRPr="00DE4DBC">
        <w:t>The related sequence of actions is highlighted by the figure</w:t>
      </w:r>
      <w:r>
        <w:t>.</w:t>
      </w:r>
    </w:p>
    <w:p w14:paraId="287FCDAC" w14:textId="4D35287A" w:rsidR="00484969" w:rsidRDefault="00C2415A" w:rsidP="00484969">
      <w:pPr>
        <w:spacing w:after="120"/>
        <w:rPr>
          <w:noProof/>
          <w:lang w:val="en-US" w:eastAsia="zh-CN"/>
        </w:rPr>
      </w:pPr>
      <w:r>
        <w:rPr>
          <w:noProof/>
          <w:lang w:val="en-US" w:eastAsia="zh-CN"/>
        </w:rPr>
        <w:lastRenderedPageBreak/>
        <w:pict w14:anchorId="7A944222">
          <v:shape id="_x0000_i1044" type="#_x0000_t75" style="width:481.8pt;height:303.3pt;visibility:visible;mso-wrap-style:square">
            <v:imagedata r:id="rId28" o:title=""/>
          </v:shape>
        </w:pict>
      </w:r>
    </w:p>
    <w:p w14:paraId="0B5EB660" w14:textId="47B017AD" w:rsidR="00484969" w:rsidRDefault="00484969" w:rsidP="00484969">
      <w:pPr>
        <w:spacing w:after="120"/>
        <w:jc w:val="center"/>
      </w:pPr>
      <w:r>
        <w:rPr>
          <w:rFonts w:hint="eastAsia"/>
          <w:lang w:eastAsia="zh-CN"/>
        </w:rPr>
        <w:t>Figure</w:t>
      </w:r>
      <w:r>
        <w:t xml:space="preserve"> 4.8.4.4-1</w:t>
      </w:r>
    </w:p>
    <w:p w14:paraId="7CF9EE7A" w14:textId="77777777" w:rsidR="000C2522" w:rsidRDefault="000C2522" w:rsidP="000C2522">
      <w:pPr>
        <w:pStyle w:val="2"/>
      </w:pPr>
      <w:bookmarkStart w:id="568" w:name="_Toc128941031"/>
      <w:bookmarkStart w:id="569" w:name="_Toc128941969"/>
      <w:r>
        <w:t>4.9</w:t>
      </w:r>
      <w:r>
        <w:tab/>
        <w:t xml:space="preserve">Issue#4.9: </w:t>
      </w:r>
      <w:bookmarkEnd w:id="559"/>
      <w:r>
        <w:t>Intent fulfilment feasibility check</w:t>
      </w:r>
      <w:bookmarkEnd w:id="560"/>
      <w:bookmarkEnd w:id="561"/>
      <w:bookmarkEnd w:id="562"/>
      <w:bookmarkEnd w:id="563"/>
      <w:bookmarkEnd w:id="564"/>
      <w:bookmarkEnd w:id="568"/>
      <w:bookmarkEnd w:id="569"/>
    </w:p>
    <w:p w14:paraId="1B3EB250" w14:textId="77777777" w:rsidR="000C2522" w:rsidRPr="009C41CD" w:rsidRDefault="000C2522" w:rsidP="009C41CD">
      <w:pPr>
        <w:pStyle w:val="3"/>
        <w:rPr>
          <w:rStyle w:val="ab"/>
          <w:i w:val="0"/>
          <w:iCs w:val="0"/>
          <w:color w:val="auto"/>
        </w:rPr>
      </w:pPr>
      <w:bookmarkStart w:id="570" w:name="_Toc120009676"/>
      <w:bookmarkStart w:id="571" w:name="_Toc120009313"/>
      <w:bookmarkStart w:id="572" w:name="_Toc112279006"/>
      <w:bookmarkStart w:id="573" w:name="_Toc112273930"/>
      <w:bookmarkStart w:id="574" w:name="_Toc112273158"/>
      <w:bookmarkStart w:id="575" w:name="_Toc103690505"/>
      <w:bookmarkStart w:id="576" w:name="_Toc128941032"/>
      <w:bookmarkStart w:id="577" w:name="_Toc128941970"/>
      <w:r w:rsidRPr="009C41CD">
        <w:rPr>
          <w:rStyle w:val="ab"/>
          <w:i w:val="0"/>
          <w:iCs w:val="0"/>
          <w:color w:val="auto"/>
        </w:rPr>
        <w:t>4.9.1</w:t>
      </w:r>
      <w:r w:rsidRPr="009C41CD">
        <w:rPr>
          <w:rStyle w:val="ab"/>
          <w:i w:val="0"/>
          <w:iCs w:val="0"/>
          <w:color w:val="auto"/>
        </w:rPr>
        <w:tab/>
        <w:t>Description</w:t>
      </w:r>
      <w:bookmarkEnd w:id="570"/>
      <w:bookmarkEnd w:id="571"/>
      <w:bookmarkEnd w:id="572"/>
      <w:bookmarkEnd w:id="573"/>
      <w:bookmarkEnd w:id="574"/>
      <w:bookmarkEnd w:id="575"/>
      <w:bookmarkEnd w:id="576"/>
      <w:bookmarkEnd w:id="577"/>
    </w:p>
    <w:p w14:paraId="4F4B616E" w14:textId="77777777" w:rsidR="000C2522" w:rsidRDefault="000C2522" w:rsidP="000C2522">
      <w:pPr>
        <w:rPr>
          <w:lang w:eastAsia="zh-CN"/>
        </w:rPr>
      </w:pPr>
      <w:bookmarkStart w:id="578" w:name="OLE_LINK2"/>
      <w:bookmarkStart w:id="579"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19E5A5E9" w14:textId="77777777" w:rsidR="000C2522" w:rsidRDefault="000C2522" w:rsidP="000C2522">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578"/>
      <w:bookmarkEnd w:id="579"/>
      <w:r>
        <w:rPr>
          <w:lang w:eastAsia="zh-CN"/>
        </w:rPr>
        <w:t xml:space="preserve"> </w:t>
      </w:r>
    </w:p>
    <w:p w14:paraId="1A1A932B" w14:textId="3D99E4F2" w:rsidR="000C2522" w:rsidRDefault="000C2522" w:rsidP="000C2522">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088CA2F4" w14:textId="77777777" w:rsidR="000C2522" w:rsidRDefault="000C2522" w:rsidP="000C2522">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16542550" w14:textId="77777777" w:rsidR="000C2522" w:rsidRDefault="000C2522" w:rsidP="000C2522">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35282A28" w14:textId="77777777" w:rsidR="000C2522" w:rsidRDefault="000C2522" w:rsidP="000C2522">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60E60DEE" w14:textId="77777777" w:rsidR="000C2522" w:rsidRPr="00B37177" w:rsidRDefault="000C2522" w:rsidP="000C2522">
      <w:pPr>
        <w:rPr>
          <w:lang w:eastAsia="zh-CN"/>
        </w:rPr>
      </w:pPr>
    </w:p>
    <w:p w14:paraId="4AEEED37" w14:textId="77777777" w:rsidR="002F07A0" w:rsidRPr="009C41CD" w:rsidRDefault="002F07A0" w:rsidP="009C41CD">
      <w:pPr>
        <w:pStyle w:val="3"/>
        <w:rPr>
          <w:rStyle w:val="ab"/>
          <w:i w:val="0"/>
          <w:iCs w:val="0"/>
          <w:color w:val="auto"/>
        </w:rPr>
      </w:pPr>
      <w:bookmarkStart w:id="580" w:name="_Toc128941033"/>
      <w:bookmarkStart w:id="581" w:name="_Toc128941971"/>
      <w:r w:rsidRPr="009C41CD">
        <w:rPr>
          <w:rStyle w:val="ab"/>
          <w:i w:val="0"/>
          <w:iCs w:val="0"/>
          <w:color w:val="auto"/>
        </w:rPr>
        <w:lastRenderedPageBreak/>
        <w:t>4.</w:t>
      </w:r>
      <w:r w:rsidRPr="009C41CD">
        <w:rPr>
          <w:rStyle w:val="ab"/>
          <w:rFonts w:hint="eastAsia"/>
          <w:i w:val="0"/>
          <w:iCs w:val="0"/>
          <w:color w:val="auto"/>
        </w:rPr>
        <w:t>9</w:t>
      </w:r>
      <w:r w:rsidRPr="009C41CD">
        <w:rPr>
          <w:rStyle w:val="ab"/>
          <w:i w:val="0"/>
          <w:iCs w:val="0"/>
          <w:color w:val="auto"/>
        </w:rPr>
        <w:t>.2</w:t>
      </w:r>
      <w:r w:rsidRPr="009C41CD">
        <w:rPr>
          <w:rStyle w:val="ab"/>
          <w:i w:val="0"/>
          <w:iCs w:val="0"/>
          <w:color w:val="auto"/>
        </w:rPr>
        <w:tab/>
      </w:r>
      <w:bookmarkStart w:id="582" w:name="OLE_LINK4"/>
      <w:r w:rsidRPr="009C41CD">
        <w:rPr>
          <w:rStyle w:val="ab"/>
          <w:i w:val="0"/>
          <w:iCs w:val="0"/>
          <w:color w:val="auto"/>
        </w:rPr>
        <w:t>Potential</w:t>
      </w:r>
      <w:bookmarkEnd w:id="582"/>
      <w:r w:rsidRPr="009C41CD">
        <w:rPr>
          <w:rStyle w:val="ab"/>
          <w:i w:val="0"/>
          <w:iCs w:val="0"/>
          <w:color w:val="auto"/>
        </w:rPr>
        <w:t xml:space="preserve"> solutions</w:t>
      </w:r>
      <w:bookmarkEnd w:id="565"/>
      <w:bookmarkEnd w:id="566"/>
      <w:bookmarkEnd w:id="580"/>
      <w:bookmarkEnd w:id="581"/>
    </w:p>
    <w:p w14:paraId="4B0F3B75" w14:textId="1FD3328C" w:rsidR="002F07A0" w:rsidRDefault="002F07A0" w:rsidP="002F07A0">
      <w:pPr>
        <w:rPr>
          <w:rFonts w:eastAsia="宋体"/>
          <w:lang w:val="en-US" w:eastAsia="zh-CN"/>
        </w:rPr>
      </w:pPr>
      <w:r>
        <w:rPr>
          <w:rFonts w:eastAsia="宋体" w:hint="eastAsia"/>
          <w:lang w:val="en-US" w:eastAsia="zh-CN"/>
        </w:rPr>
        <w:t>The MnS producer may inform the intent fulfilment feasibility check result and the infeasible reason to MnS consumer w</w:t>
      </w:r>
      <w:r>
        <w:rPr>
          <w:rFonts w:eastAsia="宋体"/>
          <w:lang w:val="en-US" w:eastAsia="zh-CN"/>
        </w:rPr>
        <w:t>hen the intent fulfilment</w:t>
      </w:r>
      <w:r>
        <w:rPr>
          <w:rFonts w:eastAsia="宋体" w:hint="eastAsia"/>
          <w:lang w:val="en-US" w:eastAsia="zh-CN"/>
        </w:rPr>
        <w:t xml:space="preserve"> </w:t>
      </w:r>
      <w:r>
        <w:rPr>
          <w:rFonts w:eastAsia="宋体"/>
          <w:lang w:eastAsia="zh-CN"/>
        </w:rPr>
        <w:t>feasibility check</w:t>
      </w:r>
      <w:r>
        <w:rPr>
          <w:rFonts w:eastAsia="宋体"/>
          <w:lang w:val="en-US" w:eastAsia="zh-CN"/>
        </w:rPr>
        <w:t xml:space="preserve"> </w:t>
      </w:r>
      <w:r>
        <w:rPr>
          <w:rFonts w:eastAsia="宋体"/>
          <w:lang w:eastAsia="zh-CN"/>
        </w:rPr>
        <w:t>is finished</w:t>
      </w:r>
      <w:r>
        <w:rPr>
          <w:rFonts w:eastAsia="宋体" w:hint="eastAsia"/>
          <w:lang w:val="en-US" w:eastAsia="zh-CN"/>
        </w:rPr>
        <w:t>.</w:t>
      </w:r>
      <w:bookmarkStart w:id="583" w:name="OLE_LINK6"/>
      <w:r>
        <w:rPr>
          <w:rFonts w:eastAsia="宋体"/>
          <w:lang w:val="en-US" w:eastAsia="zh-CN"/>
        </w:rPr>
        <w:t xml:space="preserve"> </w:t>
      </w:r>
      <w:r>
        <w:rPr>
          <w:rFonts w:eastAsia="宋体" w:hint="eastAsia"/>
          <w:lang w:val="en-US" w:eastAsia="zh-CN"/>
        </w:rPr>
        <w:t>Following activities will be taken by MnS consumer</w:t>
      </w:r>
      <w:bookmarkEnd w:id="583"/>
      <w:r>
        <w:rPr>
          <w:rFonts w:eastAsia="宋体" w:hint="eastAsia"/>
          <w:lang w:val="en-US" w:eastAsia="zh-CN"/>
        </w:rPr>
        <w:t>:</w:t>
      </w:r>
    </w:p>
    <w:p w14:paraId="2268E799" w14:textId="3C617CAF" w:rsidR="002F07A0" w:rsidRDefault="002F07A0" w:rsidP="002F07A0">
      <w:pPr>
        <w:numPr>
          <w:ilvl w:val="0"/>
          <w:numId w:val="10"/>
        </w:numPr>
        <w:jc w:val="both"/>
        <w:rPr>
          <w:bCs/>
          <w:lang w:val="en-US" w:eastAsia="zh-CN"/>
        </w:rPr>
      </w:pPr>
      <w:r>
        <w:rPr>
          <w:rFonts w:hint="eastAsia"/>
          <w:bCs/>
          <w:lang w:val="en-US" w:eastAsia="zh-CN"/>
        </w:rPr>
        <w:t xml:space="preserve"> </w:t>
      </w:r>
      <w:bookmarkStart w:id="584" w:name="OLE_LINK7"/>
      <w:r>
        <w:rPr>
          <w:bCs/>
          <w:lang w:eastAsia="zh-CN"/>
        </w:rPr>
        <w:t xml:space="preserve">If the </w:t>
      </w:r>
      <w:r>
        <w:rPr>
          <w:rFonts w:hint="eastAsia"/>
          <w:bCs/>
          <w:lang w:val="en-US" w:eastAsia="zh-CN"/>
        </w:rPr>
        <w:t xml:space="preserve">intent fulfilment </w:t>
      </w:r>
      <w:r>
        <w:rPr>
          <w:bCs/>
          <w:lang w:eastAsia="zh-CN"/>
        </w:rPr>
        <w:t>feasibility check result indicated as feasible</w:t>
      </w:r>
      <w:bookmarkEnd w:id="584"/>
      <w:r>
        <w:rPr>
          <w:bCs/>
          <w:lang w:eastAsia="zh-CN"/>
        </w:rPr>
        <w:t xml:space="preserve">, MnS consumer </w:t>
      </w:r>
      <w:r>
        <w:rPr>
          <w:rFonts w:hint="eastAsia"/>
          <w:bCs/>
          <w:lang w:val="en-US" w:eastAsia="zh-CN"/>
        </w:rPr>
        <w:t>sends</w:t>
      </w:r>
      <w:r>
        <w:rPr>
          <w:bCs/>
          <w:lang w:eastAsia="zh-CN"/>
        </w:rPr>
        <w:t xml:space="preserve"> </w:t>
      </w:r>
      <w:r>
        <w:rPr>
          <w:rFonts w:hint="eastAsia"/>
          <w:bCs/>
          <w:lang w:val="en-US" w:eastAsia="zh-CN"/>
        </w:rPr>
        <w:t xml:space="preserve">a </w:t>
      </w:r>
      <w:r>
        <w:rPr>
          <w:bCs/>
          <w:lang w:eastAsia="zh-CN"/>
        </w:rPr>
        <w:t>request</w:t>
      </w:r>
      <w:r>
        <w:rPr>
          <w:rFonts w:hint="eastAsia"/>
          <w:bCs/>
          <w:lang w:val="en-US" w:eastAsia="zh-CN"/>
        </w:rPr>
        <w:t xml:space="preserve"> </w:t>
      </w:r>
      <w:r>
        <w:rPr>
          <w:bCs/>
          <w:lang w:eastAsia="zh-CN"/>
        </w:rPr>
        <w:t>to create an intent instance to MnS</w:t>
      </w:r>
      <w:r>
        <w:rPr>
          <w:rFonts w:hint="eastAsia"/>
          <w:bCs/>
          <w:lang w:val="en-US" w:eastAsia="zh-CN"/>
        </w:rPr>
        <w:t xml:space="preserve"> p</w:t>
      </w:r>
      <w:r>
        <w:rPr>
          <w:bCs/>
          <w:lang w:val="en-US" w:eastAsia="zh-CN"/>
        </w:rPr>
        <w:t>roducer</w:t>
      </w:r>
      <w:r w:rsidR="00A25AC5">
        <w:rPr>
          <w:bCs/>
          <w:lang w:val="en-US" w:eastAsia="zh-CN"/>
        </w:rPr>
        <w:t xml:space="preserve"> </w:t>
      </w:r>
      <w:r>
        <w:rPr>
          <w:bCs/>
          <w:lang w:val="en-US" w:eastAsia="zh-CN"/>
        </w:rPr>
        <w:t>(as described</w:t>
      </w:r>
      <w:r>
        <w:rPr>
          <w:bCs/>
          <w:lang w:eastAsia="zh-CN"/>
        </w:rPr>
        <w:t xml:space="preserve"> in TS 28.312[2] Clause 6.</w:t>
      </w:r>
      <w:r>
        <w:rPr>
          <w:bCs/>
          <w:lang w:val="en-US" w:eastAsia="zh-CN"/>
        </w:rPr>
        <w:t>3.2)</w:t>
      </w:r>
      <w:r>
        <w:rPr>
          <w:bCs/>
          <w:lang w:eastAsia="zh-CN"/>
        </w:rPr>
        <w:t xml:space="preserve"> </w:t>
      </w:r>
      <w:r>
        <w:rPr>
          <w:bCs/>
          <w:lang w:val="en-US" w:eastAsia="zh-CN"/>
        </w:rPr>
        <w:t>.</w:t>
      </w:r>
    </w:p>
    <w:p w14:paraId="2D89A83B" w14:textId="35CE3921" w:rsidR="002F07A0" w:rsidRDefault="002F07A0" w:rsidP="002F07A0">
      <w:pPr>
        <w:numPr>
          <w:ilvl w:val="0"/>
          <w:numId w:val="10"/>
        </w:numPr>
        <w:jc w:val="both"/>
        <w:rPr>
          <w:bCs/>
          <w:lang w:val="en-US" w:eastAsia="zh-CN"/>
        </w:rPr>
      </w:pPr>
      <w:r>
        <w:rPr>
          <w:bCs/>
          <w:lang w:val="en-US" w:eastAsia="zh-CN"/>
        </w:rPr>
        <w:t>In case the</w:t>
      </w:r>
      <w:r>
        <w:rPr>
          <w:rFonts w:hint="eastAsia"/>
          <w:bCs/>
          <w:lang w:val="en-US" w:eastAsia="zh-CN"/>
        </w:rPr>
        <w:t xml:space="preserve"> intent fulfilement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w:t>
      </w:r>
      <w:r w:rsidR="007A3F65">
        <w:rPr>
          <w:bCs/>
          <w:lang w:val="en-US" w:eastAsia="zh-CN"/>
        </w:rPr>
        <w:t>e</w:t>
      </w:r>
      <w:r>
        <w:rPr>
          <w:bCs/>
          <w:lang w:val="en-US" w:eastAsia="zh-CN"/>
        </w:rPr>
        <w:t>nt feasibil</w:t>
      </w:r>
      <w:r>
        <w:rPr>
          <w:rFonts w:hint="eastAsia"/>
          <w:bCs/>
          <w:lang w:val="en-US" w:eastAsia="zh-CN"/>
        </w:rPr>
        <w:t>i</w:t>
      </w:r>
      <w:r>
        <w:rPr>
          <w:bCs/>
          <w:lang w:val="en-US" w:eastAsia="zh-CN"/>
        </w:rPr>
        <w:t>ty check again.</w:t>
      </w:r>
    </w:p>
    <w:p w14:paraId="69C1E194" w14:textId="77777777" w:rsidR="004D271C" w:rsidRDefault="004D271C" w:rsidP="004779AC"/>
    <w:p w14:paraId="1806D7C5" w14:textId="3BEDF3CB" w:rsidR="00FA1301" w:rsidRDefault="00FA1301" w:rsidP="00FA1301">
      <w:pPr>
        <w:pStyle w:val="2"/>
      </w:pPr>
      <w:bookmarkStart w:id="585" w:name="_Toc112273159"/>
      <w:bookmarkStart w:id="586" w:name="_Toc112273931"/>
      <w:bookmarkStart w:id="587" w:name="_Toc112279007"/>
      <w:bookmarkStart w:id="588" w:name="_Toc120009315"/>
      <w:bookmarkStart w:id="589" w:name="_Toc120009678"/>
      <w:bookmarkStart w:id="590" w:name="_Toc128941034"/>
      <w:bookmarkStart w:id="591" w:name="_Toc128941972"/>
      <w:r>
        <w:t>4.10</w:t>
      </w:r>
      <w:r>
        <w:tab/>
        <w:t>Issue#4.10: Intent handling capability obtaining</w:t>
      </w:r>
      <w:bookmarkEnd w:id="585"/>
      <w:bookmarkEnd w:id="586"/>
      <w:bookmarkEnd w:id="587"/>
      <w:bookmarkEnd w:id="588"/>
      <w:bookmarkEnd w:id="589"/>
      <w:bookmarkEnd w:id="590"/>
      <w:bookmarkEnd w:id="591"/>
    </w:p>
    <w:p w14:paraId="59906786" w14:textId="0A29BB37" w:rsidR="00FA1301" w:rsidRPr="009C41CD" w:rsidRDefault="00FA1301" w:rsidP="009C41CD">
      <w:pPr>
        <w:pStyle w:val="3"/>
        <w:rPr>
          <w:rStyle w:val="ab"/>
          <w:i w:val="0"/>
          <w:iCs w:val="0"/>
          <w:color w:val="auto"/>
        </w:rPr>
      </w:pPr>
      <w:bookmarkStart w:id="592" w:name="_Toc112273160"/>
      <w:bookmarkStart w:id="593" w:name="_Toc112273932"/>
      <w:bookmarkStart w:id="594" w:name="_Toc112279008"/>
      <w:bookmarkStart w:id="595" w:name="_Toc120009316"/>
      <w:bookmarkStart w:id="596" w:name="_Toc120009679"/>
      <w:bookmarkStart w:id="597" w:name="_Toc128941035"/>
      <w:bookmarkStart w:id="598" w:name="_Toc128941973"/>
      <w:r w:rsidRPr="009C41CD">
        <w:rPr>
          <w:rStyle w:val="ab"/>
          <w:i w:val="0"/>
          <w:iCs w:val="0"/>
          <w:color w:val="auto"/>
        </w:rPr>
        <w:t>4.10.1</w:t>
      </w:r>
      <w:r w:rsidRPr="009C41CD">
        <w:rPr>
          <w:rStyle w:val="ab"/>
          <w:i w:val="0"/>
          <w:iCs w:val="0"/>
          <w:color w:val="auto"/>
        </w:rPr>
        <w:tab/>
        <w:t>Description</w:t>
      </w:r>
      <w:bookmarkEnd w:id="592"/>
      <w:bookmarkEnd w:id="593"/>
      <w:bookmarkEnd w:id="594"/>
      <w:bookmarkEnd w:id="595"/>
      <w:bookmarkEnd w:id="596"/>
      <w:bookmarkEnd w:id="597"/>
      <w:bookmarkEnd w:id="598"/>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9C41CD" w:rsidRDefault="00FA1301" w:rsidP="009C41CD">
      <w:pPr>
        <w:pStyle w:val="3"/>
        <w:rPr>
          <w:rStyle w:val="ab"/>
          <w:i w:val="0"/>
          <w:iCs w:val="0"/>
          <w:color w:val="auto"/>
        </w:rPr>
      </w:pPr>
      <w:bookmarkStart w:id="599" w:name="_Toc112273161"/>
      <w:bookmarkStart w:id="600" w:name="_Toc112273933"/>
      <w:bookmarkStart w:id="601" w:name="_Toc112279009"/>
      <w:bookmarkStart w:id="602" w:name="_Toc120009317"/>
      <w:bookmarkStart w:id="603" w:name="_Toc120009680"/>
      <w:bookmarkStart w:id="604" w:name="_Toc128941036"/>
      <w:bookmarkStart w:id="605" w:name="_Toc128941974"/>
      <w:r w:rsidRPr="009C41CD">
        <w:rPr>
          <w:rStyle w:val="ab"/>
          <w:i w:val="0"/>
          <w:iCs w:val="0"/>
          <w:color w:val="auto"/>
        </w:rPr>
        <w:t>4.10.2</w:t>
      </w:r>
      <w:r w:rsidRPr="009C41CD">
        <w:rPr>
          <w:rStyle w:val="ab"/>
          <w:i w:val="0"/>
          <w:iCs w:val="0"/>
          <w:color w:val="auto"/>
        </w:rPr>
        <w:tab/>
        <w:t>Potential solutions</w:t>
      </w:r>
      <w:bookmarkEnd w:id="599"/>
      <w:bookmarkEnd w:id="600"/>
      <w:bookmarkEnd w:id="601"/>
      <w:bookmarkEnd w:id="602"/>
      <w:bookmarkEnd w:id="603"/>
      <w:bookmarkEnd w:id="604"/>
      <w:bookmarkEnd w:id="605"/>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2A246829" w:rsidR="00FA1301" w:rsidRPr="00B40184" w:rsidRDefault="00FA1301" w:rsidP="00FA1301">
      <w:pPr>
        <w:jc w:val="both"/>
        <w:rPr>
          <w:lang w:eastAsia="zh-CN"/>
        </w:rPr>
      </w:pPr>
      <w:r>
        <w:rPr>
          <w:rFonts w:hint="eastAsia"/>
          <w:lang w:eastAsia="zh-CN"/>
        </w:rPr>
        <w:t>I</w:t>
      </w:r>
      <w:r>
        <w:rPr>
          <w:lang w:eastAsia="zh-CN"/>
        </w:rPr>
        <w:t>ntroduce the new IntentHandlingFunction &lt;&lt;IOC&gt;&gt; contained by ManagedEntity &lt;&lt;proxyClass&gt;&gt;, and change the Intent &lt;&lt;IOC&gt;&gt; to be contained by IntentHandlingFunction &lt;&lt;IOC&gt;&gt;. The intentHandlingFunction &lt;&lt;IOC&gt;&gt; includes a list of supportedIntentHandlingCapability &lt;&lt;datatype&gt;&gt; which represent intent handling function's capabilities in support of intent handling. The supportedIntentHandlingCapability &lt;&lt;datatype&gt;&gt; includes attribute “supportedExpectationObjects” and/or attribute “supportedExpectationTargets”.</w:t>
      </w:r>
    </w:p>
    <w:p w14:paraId="1E01355A" w14:textId="238E274E" w:rsidR="00FA1301" w:rsidRDefault="00C2415A" w:rsidP="00FA1301">
      <w:pPr>
        <w:jc w:val="center"/>
        <w:rPr>
          <w:noProof/>
          <w:lang w:val="en-US" w:eastAsia="zh-CN"/>
        </w:rPr>
      </w:pPr>
      <w:r>
        <w:rPr>
          <w:noProof/>
          <w:lang w:val="en-US" w:eastAsia="zh-CN"/>
        </w:rPr>
        <w:lastRenderedPageBreak/>
        <w:pict w14:anchorId="7C0CF458">
          <v:shape id="图片 1" o:spid="_x0000_i1045" type="#_x0000_t75" style="width:255.45pt;height:214.5pt;visibility:visible">
            <v:imagedata r:id="rId29" o:title=""/>
          </v:shape>
        </w:pict>
      </w:r>
    </w:p>
    <w:p w14:paraId="2F688135" w14:textId="51BCC22A" w:rsidR="00FA1301" w:rsidRDefault="00FA1301" w:rsidP="00FA1301">
      <w:pPr>
        <w:jc w:val="center"/>
        <w:rPr>
          <w:noProof/>
          <w:lang w:val="en-US" w:eastAsia="zh-CN"/>
        </w:rPr>
      </w:pPr>
      <w:r>
        <w:rPr>
          <w:noProof/>
          <w:lang w:val="en-US" w:eastAsia="zh-CN"/>
        </w:rPr>
        <w:t>Figure 4.10.2-1 Enhancement of generic intent information model (The red highlied box are the enhanced part)</w:t>
      </w:r>
    </w:p>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2"/>
      </w:pPr>
      <w:bookmarkStart w:id="606" w:name="_Toc112273162"/>
      <w:bookmarkStart w:id="607" w:name="_Toc112273934"/>
      <w:bookmarkStart w:id="608" w:name="_Toc112279010"/>
      <w:bookmarkStart w:id="609" w:name="_Toc120009318"/>
      <w:bookmarkStart w:id="610" w:name="_Toc120009681"/>
      <w:bookmarkStart w:id="611" w:name="_Toc128941037"/>
      <w:bookmarkStart w:id="612" w:name="_Toc128941975"/>
      <w:r>
        <w:t>4.11</w:t>
      </w:r>
      <w:r>
        <w:tab/>
        <w:t xml:space="preserve">Issue#4.11: </w:t>
      </w:r>
      <w:r w:rsidRPr="00743067">
        <w:t xml:space="preserve">Enhancement of </w:t>
      </w:r>
      <w:r>
        <w:t>g</w:t>
      </w:r>
      <w:r w:rsidRPr="00743067">
        <w:t>eneric Information model definition</w:t>
      </w:r>
      <w:bookmarkEnd w:id="606"/>
      <w:bookmarkEnd w:id="607"/>
      <w:bookmarkEnd w:id="608"/>
      <w:bookmarkEnd w:id="609"/>
      <w:bookmarkEnd w:id="610"/>
      <w:bookmarkEnd w:id="611"/>
      <w:bookmarkEnd w:id="612"/>
    </w:p>
    <w:p w14:paraId="725B0427" w14:textId="2AAB9EFE" w:rsidR="00FA1301" w:rsidRPr="009C41CD" w:rsidRDefault="00FA1301" w:rsidP="009C41CD">
      <w:pPr>
        <w:pStyle w:val="3"/>
        <w:rPr>
          <w:rStyle w:val="ab"/>
          <w:i w:val="0"/>
          <w:iCs w:val="0"/>
          <w:color w:val="auto"/>
        </w:rPr>
      </w:pPr>
      <w:bookmarkStart w:id="613" w:name="_Toc112273163"/>
      <w:bookmarkStart w:id="614" w:name="_Toc112273935"/>
      <w:bookmarkStart w:id="615" w:name="_Toc112279011"/>
      <w:bookmarkStart w:id="616" w:name="_Toc120009319"/>
      <w:bookmarkStart w:id="617" w:name="_Toc120009682"/>
      <w:bookmarkStart w:id="618" w:name="_Toc128941038"/>
      <w:bookmarkStart w:id="619" w:name="_Toc128941976"/>
      <w:r w:rsidRPr="009C41CD">
        <w:rPr>
          <w:rStyle w:val="ab"/>
          <w:i w:val="0"/>
          <w:iCs w:val="0"/>
          <w:color w:val="auto"/>
        </w:rPr>
        <w:t>4.11.1</w:t>
      </w:r>
      <w:r w:rsidRPr="009C41CD">
        <w:rPr>
          <w:rStyle w:val="ab"/>
          <w:i w:val="0"/>
          <w:iCs w:val="0"/>
          <w:color w:val="auto"/>
        </w:rPr>
        <w:tab/>
        <w:t>Description</w:t>
      </w:r>
      <w:bookmarkEnd w:id="613"/>
      <w:bookmarkEnd w:id="614"/>
      <w:bookmarkEnd w:id="615"/>
      <w:bookmarkEnd w:id="616"/>
      <w:bookmarkEnd w:id="617"/>
      <w:bookmarkEnd w:id="618"/>
      <w:bookmarkEnd w:id="619"/>
    </w:p>
    <w:p w14:paraId="28BB38AA" w14:textId="77777777" w:rsidR="00FA1301" w:rsidRDefault="00FA1301" w:rsidP="00FA1301">
      <w:pPr>
        <w:jc w:val="both"/>
        <w:rPr>
          <w:lang w:eastAsia="zh-CN"/>
        </w:rPr>
      </w:pPr>
      <w:r>
        <w:t xml:space="preserve">In TS 28.312 [2], the generic intent information model (including the </w:t>
      </w:r>
      <w:r>
        <w:rPr>
          <w:rFonts w:ascii="Courier New" w:hAnsi="Courier New" w:cs="Courier New"/>
          <w:sz w:val="18"/>
          <w:lang w:eastAsia="zh-CN"/>
        </w:rPr>
        <w:t xml:space="preserve">Intent, IntentExpectation, ExpectationObject, ExpectationTarget, Context </w:t>
      </w:r>
      <w:r w:rsidRPr="00743067">
        <w:t xml:space="preserve">and </w:t>
      </w:r>
      <w:r w:rsidRPr="00743067">
        <w:rPr>
          <w:rFonts w:ascii="Courier New" w:hAnsi="Courier New" w:cs="Courier New"/>
          <w:sz w:val="18"/>
          <w:lang w:eastAsia="zh-CN"/>
        </w:rPr>
        <w:t>Fulfilment</w:t>
      </w:r>
      <w:r>
        <w:t xml:space="preserve">) are defined. </w:t>
      </w:r>
      <w:r>
        <w:rPr>
          <w:lang w:eastAsia="zh-CN"/>
        </w:rPr>
        <w:t xml:space="preserve">Following aspects for </w:t>
      </w:r>
      <w:r>
        <w:t>generic intent information model</w:t>
      </w:r>
      <w:r>
        <w:rPr>
          <w:lang w:eastAsia="zh-CN"/>
        </w:rPr>
        <w:t xml:space="preserve"> need to be enhanced:</w:t>
      </w:r>
    </w:p>
    <w:p w14:paraId="3179AC33" w14:textId="77777777" w:rsidR="00FA1301" w:rsidRDefault="00FA1301" w:rsidP="00FA1301">
      <w:pPr>
        <w:jc w:val="both"/>
        <w:rPr>
          <w:lang w:eastAsia="zh-CN"/>
        </w:rPr>
      </w:pPr>
      <w:r>
        <w:rPr>
          <w:lang w:eastAsia="zh-CN"/>
        </w:rPr>
        <w:t xml:space="preserve">- Enhancement Aspect 1: the </w:t>
      </w:r>
      <w:r>
        <w:t xml:space="preserve">intent activate/de-activate intent </w:t>
      </w:r>
      <w:r w:rsidRPr="00C96598">
        <w:t xml:space="preserve">management capabilities </w:t>
      </w:r>
      <w:r>
        <w:t xml:space="preserve">are described </w:t>
      </w:r>
      <w:r>
        <w:rPr>
          <w:lang w:eastAsia="zh-CN"/>
        </w:rPr>
        <w:t xml:space="preserve">in clause 4.2.2 in TS 28.312 [2], which </w:t>
      </w:r>
      <w:r w:rsidRPr="00783587">
        <w:rPr>
          <w:lang w:eastAsia="zh-CN"/>
        </w:rPr>
        <w:t>enable the MnS consumer to request to suspend an intent on the MnS producer</w:t>
      </w:r>
      <w:r>
        <w:rPr>
          <w:lang w:eastAsia="zh-CN"/>
        </w:rPr>
        <w:t xml:space="preserve"> </w:t>
      </w:r>
      <w:r>
        <w:rPr>
          <w:rFonts w:hint="eastAsia"/>
          <w:lang w:eastAsia="zh-CN"/>
        </w:rPr>
        <w:t>side</w:t>
      </w:r>
      <w:r>
        <w:rPr>
          <w:lang w:eastAsia="zh-CN"/>
        </w:rPr>
        <w:t xml:space="preserve"> or</w:t>
      </w:r>
      <w:r w:rsidRPr="00783587">
        <w:rPr>
          <w:lang w:eastAsia="zh-CN"/>
        </w:rPr>
        <w:t xml:space="preserve"> cancel the suspension for a suspended intent on the MnS producer</w:t>
      </w:r>
      <w:r>
        <w:rPr>
          <w:lang w:eastAsia="zh-CN"/>
        </w:rPr>
        <w:t xml:space="preserve"> side. The intent is suspended represents the state that t</w:t>
      </w:r>
      <w:r w:rsidRPr="00783587">
        <w:rPr>
          <w:lang w:eastAsia="zh-CN"/>
        </w:rPr>
        <w:t>he intent shall not be considered for fulfilment</w:t>
      </w:r>
      <w:r>
        <w:rPr>
          <w:lang w:eastAsia="zh-CN"/>
        </w:rPr>
        <w:t xml:space="preserve">. However, currently there is no mechanism defined to enable the MnS consumer to </w:t>
      </w:r>
      <w:r w:rsidRPr="00C96598">
        <w:rPr>
          <w:lang w:eastAsia="zh-CN"/>
        </w:rPr>
        <w:t xml:space="preserve">request to </w:t>
      </w:r>
      <w:r>
        <w:rPr>
          <w:lang w:eastAsia="zh-CN"/>
        </w:rPr>
        <w:t xml:space="preserve">suspend an intent on the MnS producer or cancel the </w:t>
      </w:r>
      <w:r>
        <w:t>suspension for a suspended intent on the MnS producer.</w:t>
      </w:r>
    </w:p>
    <w:p w14:paraId="23CFDD39" w14:textId="7FE5E50F"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attribute "</w:t>
      </w:r>
      <w:r w:rsidRPr="007674D1">
        <w:rPr>
          <w:rFonts w:ascii="Courier New" w:hAnsi="Courier New" w:cs="Courier New"/>
          <w:sz w:val="18"/>
          <w:lang w:eastAsia="zh-CN"/>
        </w:rPr>
        <w:t>fulfilmentStatus</w:t>
      </w:r>
      <w:r>
        <w:rPr>
          <w:lang w:eastAsia="zh-CN"/>
        </w:rPr>
        <w:t>" is defined to indicate</w:t>
      </w:r>
      <w:r w:rsidRPr="004F7AC3">
        <w:rPr>
          <w:lang w:eastAsia="zh-CN"/>
        </w:rPr>
        <w:t xml:space="preserve"> whether the intent is fulfilled or not fulfilled.</w:t>
      </w:r>
      <w:r>
        <w:rPr>
          <w:lang w:eastAsia="zh-CN"/>
        </w:rPr>
        <w:t xml:space="preserve"> However, the </w:t>
      </w:r>
      <w:bookmarkStart w:id="620" w:name="OLE_LINK9"/>
      <w:r>
        <w:t>observation period</w:t>
      </w:r>
      <w:bookmarkEnd w:id="620"/>
      <w:r>
        <w:t xml:space="preserve"> for the intent fulfilment evaluation</w:t>
      </w:r>
      <w:r>
        <w:rPr>
          <w:lang w:eastAsia="zh-CN"/>
        </w:rPr>
        <w:t xml:space="preserve"> is not defined. </w:t>
      </w:r>
    </w:p>
    <w:p w14:paraId="513C168E" w14:textId="77777777" w:rsidR="004660A9" w:rsidRPr="009C41CD" w:rsidRDefault="004660A9" w:rsidP="009C41CD">
      <w:pPr>
        <w:pStyle w:val="3"/>
        <w:rPr>
          <w:rStyle w:val="ab"/>
          <w:i w:val="0"/>
          <w:iCs w:val="0"/>
          <w:color w:val="auto"/>
        </w:rPr>
      </w:pPr>
      <w:bookmarkStart w:id="621" w:name="_Toc112279012"/>
      <w:bookmarkStart w:id="622" w:name="_Toc112273936"/>
      <w:bookmarkStart w:id="623" w:name="_Toc112273164"/>
      <w:bookmarkStart w:id="624" w:name="_Toc120009320"/>
      <w:bookmarkStart w:id="625" w:name="_Toc120009683"/>
      <w:bookmarkStart w:id="626" w:name="_Toc128941039"/>
      <w:bookmarkStart w:id="627" w:name="_Toc128941977"/>
      <w:r w:rsidRPr="009C41CD">
        <w:rPr>
          <w:rStyle w:val="ab"/>
          <w:i w:val="0"/>
          <w:iCs w:val="0"/>
          <w:color w:val="auto"/>
        </w:rPr>
        <w:t>4.11.2</w:t>
      </w:r>
      <w:r w:rsidRPr="009C41CD">
        <w:rPr>
          <w:rStyle w:val="ab"/>
          <w:i w:val="0"/>
          <w:iCs w:val="0"/>
          <w:color w:val="auto"/>
        </w:rPr>
        <w:tab/>
        <w:t>Potential solutions</w:t>
      </w:r>
      <w:bookmarkEnd w:id="621"/>
      <w:bookmarkEnd w:id="622"/>
      <w:bookmarkEnd w:id="623"/>
      <w:bookmarkEnd w:id="624"/>
      <w:bookmarkEnd w:id="625"/>
      <w:bookmarkEnd w:id="626"/>
      <w:bookmarkEnd w:id="627"/>
    </w:p>
    <w:p w14:paraId="093A18D6" w14:textId="6E1A8AB3" w:rsidR="004660A9" w:rsidRDefault="004660A9" w:rsidP="004660A9">
      <w:pPr>
        <w:jc w:val="both"/>
        <w:rPr>
          <w:lang w:eastAsia="zh-CN"/>
        </w:rPr>
      </w:pPr>
      <w:r>
        <w:rPr>
          <w:lang w:eastAsia="zh-CN"/>
        </w:rPr>
        <w:t xml:space="preserve">Regarding the Enhancement Aspect 1, it proposes to add attribute </w:t>
      </w:r>
      <w:r>
        <w:rPr>
          <w:rFonts w:ascii="Courier New" w:hAnsi="Courier New" w:cs="Courier New"/>
          <w:sz w:val="18"/>
          <w:lang w:eastAsia="zh-CN"/>
        </w:rPr>
        <w:t>"intentAdminState"</w:t>
      </w:r>
      <w:r>
        <w:rPr>
          <w:lang w:eastAsia="zh-CN"/>
        </w:rPr>
        <w:t xml:space="preserve"> in Intent &lt;&lt;</w:t>
      </w:r>
      <w:r>
        <w:rPr>
          <w:rFonts w:ascii="Courier New" w:hAnsi="Courier New" w:cs="Courier New"/>
          <w:sz w:val="18"/>
          <w:lang w:eastAsia="zh-CN"/>
        </w:rPr>
        <w:t>IOC</w:t>
      </w:r>
      <w:r>
        <w:rPr>
          <w:lang w:eastAsia="zh-CN"/>
        </w:rPr>
        <w:t>&gt;&gt;, the allowed value can be "</w:t>
      </w:r>
      <w:r>
        <w:rPr>
          <w:rFonts w:ascii="Courier New" w:hAnsi="Courier New" w:cs="Courier New"/>
          <w:sz w:val="18"/>
          <w:lang w:eastAsia="zh-CN"/>
        </w:rPr>
        <w:t>ACTIVATED</w:t>
      </w:r>
      <w:r>
        <w:rPr>
          <w:lang w:eastAsia="zh-CN"/>
        </w:rPr>
        <w:t>" and "</w:t>
      </w:r>
      <w:r>
        <w:rPr>
          <w:rFonts w:ascii="Courier New" w:hAnsi="Courier New" w:cs="Courier New"/>
          <w:sz w:val="18"/>
          <w:lang w:eastAsia="zh-CN"/>
        </w:rPr>
        <w:t>DE-ACTIVATED</w:t>
      </w:r>
      <w:r>
        <w:rPr>
          <w:lang w:eastAsia="zh-CN"/>
        </w:rPr>
        <w:t xml:space="preserve">". In case MnS consumer want to suspend an intent, MnS consumer can request MnS producer to configure attribute </w:t>
      </w:r>
      <w:r>
        <w:rPr>
          <w:rFonts w:ascii="Courier New" w:hAnsi="Courier New" w:cs="Courier New"/>
          <w:sz w:val="18"/>
          <w:lang w:eastAsia="zh-CN"/>
        </w:rPr>
        <w:t xml:space="preserve">"intentAdminState" </w:t>
      </w:r>
      <w:r>
        <w:rPr>
          <w:lang w:eastAsia="zh-CN"/>
        </w:rPr>
        <w:t>with value "</w:t>
      </w:r>
      <w:r w:rsidRPr="00FD1C6F">
        <w:rPr>
          <w:rFonts w:ascii="Courier New" w:hAnsi="Courier New" w:cs="Courier New"/>
          <w:sz w:val="18"/>
          <w:lang w:eastAsia="zh-CN"/>
        </w:rPr>
        <w:t>De-</w:t>
      </w:r>
      <w:r>
        <w:rPr>
          <w:rFonts w:ascii="Courier New" w:hAnsi="Courier New" w:cs="Courier New"/>
          <w:sz w:val="18"/>
          <w:lang w:eastAsia="zh-CN"/>
        </w:rPr>
        <w:t>ACTIVATED</w:t>
      </w:r>
      <w:r>
        <w:rPr>
          <w:lang w:eastAsia="zh-CN"/>
        </w:rPr>
        <w:t xml:space="preserve"> ". In case MnS consumer want to resume an intent on the MnS producer side when the intent is suspended, MnS consumer can request MnS producer to configure attribute </w:t>
      </w:r>
      <w:r>
        <w:rPr>
          <w:rFonts w:ascii="Courier New" w:hAnsi="Courier New" w:cs="Courier New"/>
          <w:sz w:val="18"/>
          <w:lang w:eastAsia="zh-CN"/>
        </w:rPr>
        <w:t xml:space="preserve">"intentAdminState" </w:t>
      </w:r>
      <w:r>
        <w:rPr>
          <w:lang w:eastAsia="zh-CN"/>
        </w:rPr>
        <w:t>with value "</w:t>
      </w:r>
      <w:r w:rsidDel="00FD1C6F">
        <w:rPr>
          <w:rFonts w:ascii="Courier New" w:hAnsi="Courier New" w:cs="Courier New"/>
          <w:sz w:val="18"/>
          <w:lang w:eastAsia="zh-CN"/>
        </w:rPr>
        <w:t xml:space="preserve"> </w:t>
      </w:r>
      <w:r>
        <w:rPr>
          <w:rFonts w:ascii="Courier New" w:hAnsi="Courier New" w:cs="Courier New"/>
          <w:sz w:val="18"/>
          <w:lang w:eastAsia="zh-CN"/>
        </w:rPr>
        <w:t>ACTIVATED</w:t>
      </w:r>
      <w:r>
        <w:rPr>
          <w:lang w:eastAsia="zh-CN"/>
        </w:rPr>
        <w:t xml:space="preserve"> ". </w:t>
      </w:r>
    </w:p>
    <w:p w14:paraId="14D775A7" w14:textId="77777777" w:rsidR="004660A9" w:rsidRDefault="004660A9" w:rsidP="004660A9">
      <w:pPr>
        <w:rPr>
          <w:lang w:eastAsia="zh-CN"/>
        </w:rPr>
      </w:pPr>
      <w:r>
        <w:rPr>
          <w:lang w:eastAsia="zh-CN"/>
        </w:rPr>
        <w:t xml:space="preserve">Regarding the Enhancement Aspect 2, it proposes to reuse attribute </w:t>
      </w:r>
      <w:r>
        <w:rPr>
          <w:rFonts w:ascii="Courier New" w:hAnsi="Courier New" w:cs="Courier New"/>
          <w:sz w:val="18"/>
          <w:lang w:eastAsia="zh-CN"/>
        </w:rPr>
        <w:t>"observationTime"</w:t>
      </w:r>
      <w:r>
        <w:rPr>
          <w:lang w:eastAsia="zh-CN"/>
        </w:rPr>
        <w:t xml:space="preserve"> defined in clause </w:t>
      </w:r>
      <w:r>
        <w:rPr>
          <w:rStyle w:val="ab"/>
        </w:rPr>
        <w:t>4.5.1</w:t>
      </w:r>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056925B1" w14:textId="77777777" w:rsidR="00FA1301" w:rsidRPr="004660A9" w:rsidRDefault="00FA1301" w:rsidP="004779AC"/>
    <w:p w14:paraId="36CFCB0A" w14:textId="0E945601" w:rsidR="00FA0D9A" w:rsidRDefault="00FA0D9A" w:rsidP="00FA0D9A">
      <w:pPr>
        <w:pStyle w:val="1"/>
        <w:rPr>
          <w:lang w:eastAsia="zh-CN"/>
        </w:rPr>
      </w:pPr>
      <w:bookmarkStart w:id="628" w:name="_Toc103681043"/>
      <w:bookmarkStart w:id="629" w:name="_Toc103681208"/>
      <w:bookmarkStart w:id="630" w:name="_Toc103681253"/>
      <w:bookmarkStart w:id="631" w:name="_Toc103690262"/>
      <w:bookmarkStart w:id="632" w:name="_Toc103690309"/>
      <w:bookmarkStart w:id="633" w:name="_Toc103690430"/>
      <w:bookmarkStart w:id="634" w:name="_Toc107582618"/>
      <w:bookmarkStart w:id="635" w:name="_Toc107582861"/>
      <w:bookmarkStart w:id="636" w:name="_Toc107582934"/>
      <w:bookmarkStart w:id="637" w:name="_Toc107583022"/>
      <w:bookmarkStart w:id="638" w:name="_Toc112273165"/>
      <w:bookmarkStart w:id="639" w:name="_Toc112273937"/>
      <w:bookmarkStart w:id="640" w:name="_Toc112279013"/>
      <w:bookmarkStart w:id="641" w:name="_Toc120009321"/>
      <w:bookmarkStart w:id="642" w:name="_Toc120009684"/>
      <w:bookmarkStart w:id="643" w:name="_Toc128941040"/>
      <w:bookmarkStart w:id="644" w:name="_Toc128941978"/>
      <w:r>
        <w:t>5</w:t>
      </w:r>
      <w:r>
        <w:tab/>
        <w:t xml:space="preserve">Issue investigations and potential solutions for </w:t>
      </w:r>
      <w:r>
        <w:rPr>
          <w:lang w:eastAsia="zh-CN"/>
        </w:rPr>
        <w:t>the requirements documented in TS 28.312</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7DE4822" w14:textId="77777777" w:rsidR="00FA0D9A" w:rsidRPr="00A84632" w:rsidRDefault="00FA0D9A" w:rsidP="00FA0D9A">
      <w:pPr>
        <w:rPr>
          <w:lang w:eastAsia="zh-CN"/>
        </w:rPr>
      </w:pPr>
    </w:p>
    <w:p w14:paraId="68C312C7" w14:textId="77777777" w:rsidR="00A957E4" w:rsidRPr="00EB117F" w:rsidRDefault="00A957E4" w:rsidP="00A957E4">
      <w:pPr>
        <w:pStyle w:val="2"/>
      </w:pPr>
      <w:bookmarkStart w:id="645" w:name="_Toc103681044"/>
      <w:bookmarkStart w:id="646" w:name="_Toc103681209"/>
      <w:bookmarkStart w:id="647" w:name="_Toc103681254"/>
      <w:bookmarkStart w:id="648" w:name="_Toc103690263"/>
      <w:bookmarkStart w:id="649" w:name="_Toc103690310"/>
      <w:bookmarkStart w:id="650" w:name="_Toc103690431"/>
      <w:bookmarkStart w:id="651" w:name="_Toc107582619"/>
      <w:bookmarkStart w:id="652" w:name="_Toc107582862"/>
      <w:bookmarkStart w:id="653" w:name="_Toc107582935"/>
      <w:bookmarkStart w:id="654" w:name="_Toc107583023"/>
      <w:bookmarkStart w:id="655" w:name="_Toc112273166"/>
      <w:bookmarkStart w:id="656" w:name="_Toc112273938"/>
      <w:bookmarkStart w:id="657" w:name="_Toc112279014"/>
      <w:bookmarkStart w:id="658" w:name="_Toc120009322"/>
      <w:bookmarkStart w:id="659" w:name="_Toc120009685"/>
      <w:bookmarkStart w:id="660" w:name="_Toc128941041"/>
      <w:bookmarkStart w:id="661" w:name="_Toc128941979"/>
      <w:r>
        <w:t>5.1</w:t>
      </w:r>
      <w:r>
        <w:tab/>
      </w:r>
      <w:r w:rsidRPr="00EB117F">
        <w:t>Issue#</w:t>
      </w:r>
      <w:r w:rsidRPr="009C2CA8">
        <w:rPr>
          <w:rFonts w:hint="eastAsia"/>
        </w:rPr>
        <w:t xml:space="preserve"> </w:t>
      </w:r>
      <w:r>
        <w:t>5.1</w:t>
      </w:r>
      <w:r w:rsidRPr="00EB117F">
        <w:t xml:space="preserve">: </w:t>
      </w:r>
      <w:r>
        <w:t>Solution for radio service intent expectation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EB45D52" w14:textId="77777777" w:rsidR="00A957E4" w:rsidRPr="009C41CD" w:rsidRDefault="00A957E4" w:rsidP="009C41CD">
      <w:pPr>
        <w:pStyle w:val="3"/>
        <w:rPr>
          <w:rStyle w:val="ab"/>
          <w:i w:val="0"/>
          <w:iCs w:val="0"/>
          <w:color w:val="auto"/>
        </w:rPr>
      </w:pPr>
      <w:bookmarkStart w:id="662" w:name="_Toc103681045"/>
      <w:bookmarkStart w:id="663" w:name="_Toc103681210"/>
      <w:bookmarkStart w:id="664" w:name="_Toc103681255"/>
      <w:bookmarkStart w:id="665" w:name="_Toc103690264"/>
      <w:bookmarkStart w:id="666" w:name="_Toc103690311"/>
      <w:bookmarkStart w:id="667" w:name="_Toc103690432"/>
      <w:bookmarkStart w:id="668" w:name="_Toc107582620"/>
      <w:bookmarkStart w:id="669" w:name="_Toc107582863"/>
      <w:bookmarkStart w:id="670" w:name="_Toc107582936"/>
      <w:bookmarkStart w:id="671" w:name="_Toc107583024"/>
      <w:bookmarkStart w:id="672" w:name="_Toc112273167"/>
      <w:bookmarkStart w:id="673" w:name="_Toc112273939"/>
      <w:bookmarkStart w:id="674" w:name="_Toc112279015"/>
      <w:bookmarkStart w:id="675" w:name="_Toc120009323"/>
      <w:bookmarkStart w:id="676" w:name="_Toc120009686"/>
      <w:bookmarkStart w:id="677" w:name="_Toc128941042"/>
      <w:bookmarkStart w:id="678" w:name="_Toc128941980"/>
      <w:r w:rsidRPr="009C41CD">
        <w:rPr>
          <w:rStyle w:val="ab"/>
          <w:i w:val="0"/>
          <w:iCs w:val="0"/>
          <w:color w:val="auto"/>
        </w:rPr>
        <w:t>5.1.1</w:t>
      </w:r>
      <w:r w:rsidRPr="009C41CD">
        <w:rPr>
          <w:rStyle w:val="ab"/>
          <w:i w:val="0"/>
          <w:iCs w:val="0"/>
          <w:color w:val="auto"/>
        </w:rPr>
        <w:tab/>
        <w:t>Description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86CE464" w14:textId="77777777"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&lt;&lt;dataType&gt;&gt; with set of allowed values and concrete dataTypes specified.</w:t>
      </w:r>
    </w:p>
    <w:p w14:paraId="54827C63" w14:textId="77777777" w:rsidR="00A957E4" w:rsidRPr="009C41CD" w:rsidRDefault="00A957E4" w:rsidP="009C41CD">
      <w:pPr>
        <w:pStyle w:val="3"/>
        <w:rPr>
          <w:rStyle w:val="ab"/>
          <w:i w:val="0"/>
          <w:iCs w:val="0"/>
          <w:color w:val="auto"/>
        </w:rPr>
      </w:pPr>
      <w:bookmarkStart w:id="679" w:name="_Toc103690265"/>
      <w:bookmarkStart w:id="680" w:name="_Toc103690312"/>
      <w:bookmarkStart w:id="681" w:name="_Toc103690433"/>
      <w:bookmarkStart w:id="682" w:name="_Toc107582621"/>
      <w:bookmarkStart w:id="683" w:name="_Toc107582864"/>
      <w:bookmarkStart w:id="684" w:name="_Toc107582937"/>
      <w:bookmarkStart w:id="685" w:name="_Toc107583025"/>
      <w:bookmarkStart w:id="686" w:name="_Toc112273168"/>
      <w:bookmarkStart w:id="687" w:name="_Toc112273940"/>
      <w:bookmarkStart w:id="688" w:name="_Toc112279016"/>
      <w:bookmarkStart w:id="689" w:name="_Toc120009324"/>
      <w:bookmarkStart w:id="690" w:name="_Toc120009687"/>
      <w:bookmarkStart w:id="691" w:name="_Toc128941043"/>
      <w:bookmarkStart w:id="692" w:name="_Toc128941981"/>
      <w:r w:rsidRPr="009C41CD">
        <w:rPr>
          <w:rStyle w:val="ab"/>
          <w:i w:val="0"/>
          <w:iCs w:val="0"/>
          <w:color w:val="auto"/>
        </w:rPr>
        <w:t>5.1.2</w:t>
      </w:r>
      <w:r w:rsidRPr="009C41CD">
        <w:rPr>
          <w:rStyle w:val="ab"/>
          <w:i w:val="0"/>
          <w:iCs w:val="0"/>
          <w:color w:val="auto"/>
        </w:rPr>
        <w:tab/>
        <w:t>Potential solutions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CEAB450" w14:textId="77777777" w:rsidR="00A957E4" w:rsidRDefault="00A957E4" w:rsidP="00A957E4">
      <w:pPr>
        <w:rPr>
          <w:rFonts w:eastAsia="Liberation Sans"/>
          <w:lang w:eastAsia="zh-CN"/>
        </w:rPr>
      </w:pPr>
    </w:p>
    <w:p w14:paraId="43142C71" w14:textId="77777777"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r>
        <w:rPr>
          <w:rFonts w:eastAsia="Liberation Sans"/>
          <w:lang w:eastAsia="zh-CN"/>
        </w:rPr>
        <w:t>dataType</w:t>
      </w:r>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include maxNumberofUEsTarget, activityFactorTarget, dLThptPerUETarget, uLThptPerUETarget, uEMobilityLevelTargetTarget, uESpeedTarget, dLLatencyTarget, uLLatencyTarget, dLMaxPktSizeTarget</w:t>
      </w:r>
      <w:r>
        <w:rPr>
          <w:rFonts w:eastAsia="Liberation Sans"/>
          <w:lang w:eastAsia="zh-CN"/>
        </w:rPr>
        <w:t xml:space="preserve">,and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282977D1" w14:textId="77777777" w:rsidR="00A957E4" w:rsidRPr="00EB117F" w:rsidRDefault="00A957E4" w:rsidP="00A957E4">
      <w:pPr>
        <w:pStyle w:val="2"/>
      </w:pPr>
      <w:bookmarkStart w:id="693" w:name="_Toc128941044"/>
      <w:bookmarkStart w:id="694" w:name="_Toc128941982"/>
      <w:r>
        <w:t>5.2</w:t>
      </w:r>
      <w:r>
        <w:tab/>
      </w:r>
      <w:r w:rsidRPr="00EB117F">
        <w:t>Issue#</w:t>
      </w:r>
      <w:r w:rsidRPr="009C2CA8">
        <w:rPr>
          <w:rFonts w:hint="eastAsia"/>
        </w:rPr>
        <w:t xml:space="preserve"> </w:t>
      </w:r>
      <w:r>
        <w:t>5.2</w:t>
      </w:r>
      <w:r w:rsidRPr="00EB117F">
        <w:t xml:space="preserve">: </w:t>
      </w:r>
      <w:r>
        <w:t>Enhancement for service support expectation</w:t>
      </w:r>
      <w:bookmarkEnd w:id="693"/>
      <w:bookmarkEnd w:id="694"/>
    </w:p>
    <w:p w14:paraId="59E653E2" w14:textId="77777777" w:rsidR="00A957E4" w:rsidRPr="009C41CD" w:rsidRDefault="00A957E4" w:rsidP="009C41CD">
      <w:pPr>
        <w:pStyle w:val="3"/>
        <w:rPr>
          <w:rStyle w:val="ab"/>
          <w:i w:val="0"/>
          <w:iCs w:val="0"/>
          <w:color w:val="auto"/>
        </w:rPr>
      </w:pPr>
      <w:bookmarkStart w:id="695" w:name="_Toc128941045"/>
      <w:bookmarkStart w:id="696" w:name="_Toc128941983"/>
      <w:r w:rsidRPr="009C41CD">
        <w:rPr>
          <w:rStyle w:val="ab"/>
          <w:i w:val="0"/>
          <w:iCs w:val="0"/>
          <w:color w:val="auto"/>
        </w:rPr>
        <w:t>5.2.1</w:t>
      </w:r>
      <w:r w:rsidRPr="009C41CD">
        <w:rPr>
          <w:rStyle w:val="ab"/>
          <w:i w:val="0"/>
          <w:iCs w:val="0"/>
          <w:color w:val="auto"/>
        </w:rPr>
        <w:tab/>
        <w:t>Description</w:t>
      </w:r>
      <w:bookmarkEnd w:id="695"/>
      <w:bookmarkEnd w:id="696"/>
    </w:p>
    <w:p w14:paraId="742CF677" w14:textId="77777777" w:rsidR="00A957E4" w:rsidRPr="0029352F" w:rsidRDefault="00A957E4" w:rsidP="00A957E4">
      <w:r>
        <w:t>In TS 28.312 [2], the use case and requirements for i</w:t>
      </w:r>
      <w:r w:rsidRPr="00212716">
        <w:t>ntent containing an expectation for delivering a service</w:t>
      </w:r>
      <w:r>
        <w:t xml:space="preserve"> is described in clause 5.1.3. The corresponding service intent expectation is defined in clause 6.2.2.1.2 </w:t>
      </w:r>
      <w:r w:rsidRPr="00506640">
        <w:t>Service Support Expectation</w:t>
      </w:r>
      <w:r>
        <w:t xml:space="preserve">. However, </w:t>
      </w:r>
      <w:r w:rsidRPr="00506640">
        <w:rPr>
          <w:rFonts w:eastAsia="Liberation Sans"/>
          <w:lang w:eastAsia="zh-CN"/>
        </w:rPr>
        <w:t>the IntentExpectation&lt;&lt;dataType&gt;&gt; for Service Support Expectation</w:t>
      </w:r>
      <w:r>
        <w:t xml:space="preserve"> is missing the concrete definitions for user experience. </w:t>
      </w:r>
      <w:r w:rsidRPr="00506640">
        <w:rPr>
          <w:rFonts w:eastAsia="Liberation Sans"/>
          <w:lang w:eastAsia="zh-CN"/>
        </w:rPr>
        <w:t>Service Support Expectation</w:t>
      </w:r>
      <w:r>
        <w:t xml:space="preserve"> needs to be enhanced to add </w:t>
      </w:r>
      <w:r>
        <w:rPr>
          <w:rFonts w:eastAsia="Liberation Sans"/>
          <w:lang w:eastAsia="zh-CN"/>
        </w:rPr>
        <w:t>userexperienceContext</w:t>
      </w:r>
      <w:r>
        <w:t xml:space="preserve"> and </w:t>
      </w:r>
      <w:r>
        <w:rPr>
          <w:rFonts w:eastAsia="Liberation Sans"/>
          <w:lang w:eastAsia="zh-CN"/>
        </w:rPr>
        <w:t>userexperienceTarge</w:t>
      </w:r>
      <w:r>
        <w:t xml:space="preserve"> into</w:t>
      </w:r>
      <w:r w:rsidRPr="00212716">
        <w:t xml:space="preserve"> the construct of the </w:t>
      </w:r>
      <w:r w:rsidRPr="00506640">
        <w:rPr>
          <w:rFonts w:eastAsia="Liberation Sans"/>
          <w:lang w:eastAsia="zh-CN"/>
        </w:rPr>
        <w:t>IntentExpectation&lt;&lt;dataType&gt;&gt;</w:t>
      </w:r>
      <w:r w:rsidRPr="00212716">
        <w:t>.</w:t>
      </w:r>
    </w:p>
    <w:p w14:paraId="7BF82C9C" w14:textId="77777777" w:rsidR="00A957E4" w:rsidRPr="009C41CD" w:rsidRDefault="00A957E4" w:rsidP="009C41CD">
      <w:pPr>
        <w:pStyle w:val="3"/>
        <w:rPr>
          <w:rStyle w:val="ab"/>
          <w:i w:val="0"/>
          <w:iCs w:val="0"/>
          <w:color w:val="auto"/>
        </w:rPr>
      </w:pPr>
      <w:bookmarkStart w:id="697" w:name="_Toc128941046"/>
      <w:bookmarkStart w:id="698" w:name="_Toc128941984"/>
      <w:r w:rsidRPr="009C41CD">
        <w:rPr>
          <w:rStyle w:val="ab"/>
          <w:i w:val="0"/>
          <w:iCs w:val="0"/>
          <w:color w:val="auto"/>
        </w:rPr>
        <w:t>5.2.2</w:t>
      </w:r>
      <w:r w:rsidRPr="009C41CD">
        <w:rPr>
          <w:rStyle w:val="ab"/>
          <w:i w:val="0"/>
          <w:iCs w:val="0"/>
          <w:color w:val="auto"/>
        </w:rPr>
        <w:tab/>
        <w:t>Potential solutions</w:t>
      </w:r>
      <w:bookmarkEnd w:id="697"/>
      <w:bookmarkEnd w:id="698"/>
    </w:p>
    <w:p w14:paraId="7AD466C3" w14:textId="77777777" w:rsidR="00A957E4" w:rsidRDefault="00A957E4" w:rsidP="00A957E4">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 xml:space="preserve">6.2.2.1.2.2 </w:t>
      </w:r>
      <w:r>
        <w:rPr>
          <w:rFonts w:eastAsia="Liberation Sans"/>
          <w:lang w:eastAsia="zh-CN"/>
        </w:rPr>
        <w:t xml:space="preserve">ObjectContexts, The </w:t>
      </w:r>
      <w:r w:rsidRPr="00506640">
        <w:rPr>
          <w:rFonts w:eastAsia="Liberation Sans"/>
          <w:lang w:eastAsia="zh-CN"/>
        </w:rPr>
        <w:t xml:space="preserve">ObjectContexts for Service Support Expectation </w:t>
      </w:r>
      <w:r>
        <w:rPr>
          <w:rFonts w:eastAsia="Liberation Sans"/>
          <w:lang w:eastAsia="zh-CN"/>
        </w:rPr>
        <w:t>may be enhanced to include userexperienceContext, the userexperience</w:t>
      </w:r>
      <w:r>
        <w:rPr>
          <w:kern w:val="2"/>
          <w:szCs w:val="18"/>
          <w:lang w:eastAsia="zh-CN" w:bidi="ar-KW"/>
        </w:rPr>
        <w:t xml:space="preserve">Context </w:t>
      </w:r>
      <w:r>
        <w:rPr>
          <w:rFonts w:cs="Arial"/>
          <w:szCs w:val="18"/>
          <w:lang w:eastAsia="de-DE"/>
        </w:rPr>
        <w:t xml:space="preserve">includes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41773E0D" w14:textId="77777777" w:rsidR="00A957E4" w:rsidRDefault="00A957E4" w:rsidP="00A957E4">
      <w:pPr>
        <w:rPr>
          <w:rFonts w:cs="Arial"/>
          <w:szCs w:val="18"/>
          <w:lang w:eastAsia="zh-CN"/>
        </w:rPr>
      </w:pPr>
      <w:r>
        <w:rPr>
          <w:rFonts w:eastAsia="Liberation Sans"/>
          <w:lang w:eastAsia="zh-CN"/>
        </w:rPr>
        <w:lastRenderedPageBreak/>
        <w:t xml:space="preserve">In </w:t>
      </w:r>
      <w:r>
        <w:t xml:space="preserve">TS 28.312 [2] </w:t>
      </w:r>
      <w:r>
        <w:rPr>
          <w:rFonts w:eastAsia="Liberation Sans"/>
          <w:lang w:eastAsia="zh-CN"/>
        </w:rPr>
        <w:t xml:space="preserve">clause </w:t>
      </w:r>
      <w:r>
        <w:t xml:space="preserve">6.2.2.1.2.3 </w:t>
      </w:r>
      <w:r w:rsidRPr="00506640">
        <w:t>ExpectationTargets</w:t>
      </w:r>
      <w:r>
        <w:rPr>
          <w:rFonts w:eastAsia="Liberation Sans"/>
          <w:lang w:eastAsia="zh-CN"/>
        </w:rPr>
        <w:t xml:space="preserve">, The </w:t>
      </w:r>
      <w:r w:rsidRPr="00506640">
        <w:rPr>
          <w:rFonts w:eastAsia="Liberation Sans"/>
          <w:lang w:eastAsia="zh-CN"/>
        </w:rPr>
        <w:t>ExpectationTargets for Service Support Expectation</w:t>
      </w:r>
      <w:r>
        <w:rPr>
          <w:rFonts w:eastAsia="Liberation Sans"/>
          <w:lang w:eastAsia="zh-CN"/>
        </w:rPr>
        <w:t xml:space="preserve"> may be enhanced to include userexperienceTarget. The userexperienceTarget includes</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Pr>
          <w:rFonts w:cs="Arial"/>
          <w:szCs w:val="18"/>
          <w:lang w:eastAsia="zh-CN"/>
        </w:rPr>
        <w:t>.</w:t>
      </w:r>
    </w:p>
    <w:p w14:paraId="6C517AC2" w14:textId="77777777" w:rsidR="004779AC" w:rsidRPr="00A957E4" w:rsidRDefault="004779AC" w:rsidP="004779AC"/>
    <w:p w14:paraId="1D3E6086" w14:textId="77777777" w:rsidR="007A3F65" w:rsidRDefault="007A3F65" w:rsidP="007A3F65">
      <w:pPr>
        <w:pStyle w:val="1"/>
      </w:pPr>
      <w:bookmarkStart w:id="699" w:name="_Toc112279017"/>
      <w:bookmarkStart w:id="700" w:name="_Toc112273941"/>
      <w:bookmarkStart w:id="701" w:name="_Toc112273169"/>
      <w:bookmarkStart w:id="702" w:name="_Toc107583026"/>
      <w:bookmarkStart w:id="703" w:name="_Toc107582938"/>
      <w:bookmarkStart w:id="704" w:name="_Toc107582865"/>
      <w:bookmarkStart w:id="705" w:name="_Toc107582622"/>
      <w:bookmarkStart w:id="706" w:name="_Toc103690434"/>
      <w:bookmarkStart w:id="707" w:name="_Toc103690313"/>
      <w:bookmarkStart w:id="708" w:name="_Toc103690266"/>
      <w:bookmarkStart w:id="709" w:name="_Toc103681256"/>
      <w:bookmarkStart w:id="710" w:name="_Toc103681211"/>
      <w:bookmarkStart w:id="711" w:name="_Toc103681046"/>
      <w:bookmarkStart w:id="712" w:name="_Toc120009325"/>
      <w:bookmarkStart w:id="713" w:name="_Toc120009688"/>
      <w:bookmarkStart w:id="714" w:name="_Toc128941047"/>
      <w:bookmarkStart w:id="715" w:name="_Toc128941985"/>
      <w:r>
        <w:t>6</w:t>
      </w:r>
      <w:r>
        <w:tab/>
        <w:t>Issue investigations and potential solutions for collaboration/alignment with other SDOs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D09B39E" w14:textId="4234AC51" w:rsidR="007A3F65" w:rsidRDefault="007A3F65" w:rsidP="007A3F65">
      <w:pPr>
        <w:pStyle w:val="2"/>
      </w:pPr>
      <w:bookmarkStart w:id="716" w:name="_Toc112279018"/>
      <w:bookmarkStart w:id="717" w:name="_Toc112273942"/>
      <w:bookmarkStart w:id="718" w:name="_Toc112273170"/>
      <w:bookmarkStart w:id="719" w:name="_Toc107583027"/>
      <w:bookmarkStart w:id="720" w:name="_Toc107582939"/>
      <w:bookmarkStart w:id="721" w:name="_Toc107582866"/>
      <w:bookmarkStart w:id="722" w:name="_Toc107582623"/>
      <w:bookmarkStart w:id="723" w:name="_Toc103690435"/>
      <w:bookmarkStart w:id="724" w:name="_Toc103690314"/>
      <w:bookmarkStart w:id="725" w:name="_Toc103690267"/>
      <w:bookmarkStart w:id="726" w:name="_Toc103681257"/>
      <w:bookmarkStart w:id="727" w:name="_Toc103681212"/>
      <w:bookmarkStart w:id="728" w:name="_Toc103681047"/>
      <w:bookmarkStart w:id="729" w:name="_Toc120009326"/>
      <w:bookmarkStart w:id="730" w:name="_Toc120009689"/>
      <w:bookmarkStart w:id="731" w:name="_Toc128941048"/>
      <w:bookmarkStart w:id="732" w:name="_Toc112279019"/>
      <w:bookmarkStart w:id="733" w:name="_Toc112273943"/>
      <w:bookmarkStart w:id="734" w:name="_Toc112273171"/>
      <w:bookmarkStart w:id="735" w:name="_Toc107583028"/>
      <w:bookmarkStart w:id="736" w:name="_Toc107582940"/>
      <w:bookmarkStart w:id="737" w:name="_Toc107582867"/>
      <w:bookmarkStart w:id="738" w:name="_Toc107582624"/>
      <w:bookmarkStart w:id="739" w:name="_Toc103690436"/>
      <w:bookmarkStart w:id="740" w:name="_Toc103690315"/>
      <w:bookmarkStart w:id="741" w:name="_Toc103690268"/>
      <w:bookmarkStart w:id="742" w:name="_Toc103681258"/>
      <w:bookmarkStart w:id="743" w:name="_Toc103681213"/>
      <w:bookmarkStart w:id="744" w:name="_Toc103681048"/>
      <w:bookmarkStart w:id="745" w:name="_Toc128941986"/>
      <w:r>
        <w:t>6.1</w:t>
      </w:r>
      <w:r>
        <w:tab/>
        <w:t>Issue#6.1: Comparison of 3GPP intent management operations and TM Forum intent management operations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45"/>
    </w:p>
    <w:p w14:paraId="783CA46A" w14:textId="77777777" w:rsidR="007A3F65" w:rsidRPr="009C41CD" w:rsidRDefault="007A3F65" w:rsidP="009C41CD">
      <w:pPr>
        <w:pStyle w:val="3"/>
        <w:rPr>
          <w:rStyle w:val="ab"/>
          <w:i w:val="0"/>
          <w:iCs w:val="0"/>
          <w:color w:val="auto"/>
        </w:rPr>
      </w:pPr>
      <w:bookmarkStart w:id="746" w:name="_Toc120009327"/>
      <w:bookmarkStart w:id="747" w:name="_Toc120009690"/>
      <w:bookmarkStart w:id="748" w:name="_Toc128941049"/>
      <w:bookmarkStart w:id="749" w:name="_Toc128941987"/>
      <w:r w:rsidRPr="009C41CD">
        <w:rPr>
          <w:rStyle w:val="ab"/>
          <w:i w:val="0"/>
          <w:iCs w:val="0"/>
          <w:color w:val="auto"/>
        </w:rPr>
        <w:t>6.1.1</w:t>
      </w:r>
      <w:r w:rsidRPr="009C41CD">
        <w:rPr>
          <w:rStyle w:val="ab"/>
          <w:i w:val="0"/>
          <w:iCs w:val="0"/>
          <w:color w:val="auto"/>
        </w:rPr>
        <w:tab/>
        <w:t>Description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6"/>
      <w:bookmarkEnd w:id="747"/>
      <w:bookmarkEnd w:id="748"/>
      <w:bookmarkEnd w:id="749"/>
    </w:p>
    <w:p w14:paraId="4453935A" w14:textId="7E082F1D" w:rsidR="007A3F65" w:rsidRDefault="007A3F65" w:rsidP="007A3F65">
      <w:pPr>
        <w:jc w:val="both"/>
        <w:rPr>
          <w:lang w:eastAsia="zh-CN"/>
        </w:rPr>
      </w:pPr>
      <w:r>
        <w:rPr>
          <w:lang w:eastAsia="zh-CN"/>
        </w:rPr>
        <w:t xml:space="preserve">TM Form defines the Intent Management operations in TMF921A [5], which includes intent management operations between Intent Owner and Intent Handler for TM Forum intent. TS 28.312 [2] clause 6.1 also defines the Management operations for Intent, which includes the intent management operations between MnS consumer and </w:t>
      </w:r>
      <w:r>
        <w:rPr>
          <w:rFonts w:hint="eastAsia"/>
          <w:lang w:eastAsia="zh-CN"/>
        </w:rPr>
        <w:t>MnS</w:t>
      </w:r>
      <w:r>
        <w:rPr>
          <w:lang w:eastAsia="zh-CN"/>
        </w:rPr>
        <w:t xml:space="preserve"> producer for 3GPP intent. However, the comparison of 3GPP intent management operations and TM Forum intent management operations is missing. </w:t>
      </w:r>
    </w:p>
    <w:p w14:paraId="5548B092" w14:textId="77777777" w:rsidR="007A3F65" w:rsidRPr="00B14632" w:rsidRDefault="007A3F65" w:rsidP="009C41CD">
      <w:pPr>
        <w:pStyle w:val="3"/>
        <w:rPr>
          <w:rStyle w:val="ab"/>
          <w:i w:val="0"/>
          <w:iCs w:val="0"/>
        </w:rPr>
      </w:pPr>
      <w:bookmarkStart w:id="750" w:name="_Toc112279020"/>
      <w:bookmarkStart w:id="751" w:name="_Toc112273944"/>
      <w:bookmarkStart w:id="752" w:name="_Toc112273172"/>
      <w:bookmarkStart w:id="753" w:name="_Toc107583029"/>
      <w:bookmarkStart w:id="754" w:name="_Toc107582941"/>
      <w:bookmarkStart w:id="755" w:name="_Toc107582868"/>
      <w:bookmarkStart w:id="756" w:name="_Toc107582625"/>
      <w:bookmarkStart w:id="757" w:name="_Toc103690437"/>
      <w:bookmarkStart w:id="758" w:name="_Toc103690316"/>
      <w:bookmarkStart w:id="759" w:name="_Toc103690269"/>
      <w:bookmarkStart w:id="760" w:name="_Toc120009328"/>
      <w:bookmarkStart w:id="761" w:name="_Toc120009691"/>
      <w:bookmarkStart w:id="762" w:name="_Toc128941050"/>
      <w:bookmarkStart w:id="763" w:name="_Toc128941988"/>
      <w:r w:rsidRPr="00B14632">
        <w:rPr>
          <w:rStyle w:val="ab"/>
          <w:i w:val="0"/>
        </w:rPr>
        <w:t>6.1.2</w:t>
      </w:r>
      <w:r w:rsidRPr="00B14632">
        <w:rPr>
          <w:rStyle w:val="ab"/>
          <w:i w:val="0"/>
        </w:rPr>
        <w:tab/>
        <w:t>Potential solutions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60AAB8D0" w14:textId="1B046BD1" w:rsidR="007A3F65" w:rsidRDefault="007A3F65" w:rsidP="007A3F65">
      <w:pPr>
        <w:rPr>
          <w:lang w:eastAsia="zh-CN"/>
        </w:rPr>
      </w:pPr>
      <w:r>
        <w:rPr>
          <w:lang w:eastAsia="zh-CN"/>
        </w:rPr>
        <w:t>The following table illustrates the comparison between 3GPP intent management operations (defined in TS 28.312[2]) and TM Forum intent management operations (defined in TMF921A [5]).</w:t>
      </w:r>
    </w:p>
    <w:p w14:paraId="1080F35C" w14:textId="13A8E335" w:rsidR="007A3F65" w:rsidRDefault="007A3F65" w:rsidP="007A3F65">
      <w:pPr>
        <w:pStyle w:val="TH"/>
        <w:rPr>
          <w:rFonts w:cs="Arial"/>
        </w:rPr>
      </w:pPr>
      <w:r>
        <w:rPr>
          <w:rFonts w:cs="Arial"/>
        </w:rPr>
        <w:t>Table6.1.2-1 the comparison between 3GPP Intent Management operations and TM Forum</w:t>
      </w:r>
      <w:bookmarkStart w:id="764" w:name="MCCQCTEMPBM_00000173"/>
      <w:r>
        <w:rPr>
          <w:rFonts w:cs="Arial"/>
        </w:rPr>
        <w:t xml:space="preserve">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7A3F65" w14:paraId="6BE6D205" w14:textId="77777777" w:rsidTr="000206F7">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3E04C433" w14:textId="77777777" w:rsidR="007A3F65" w:rsidRDefault="007A3F65" w:rsidP="000206F7">
            <w:pPr>
              <w:pStyle w:val="TAH"/>
              <w:rPr>
                <w:rFonts w:cs="Arial"/>
              </w:rPr>
            </w:pPr>
            <w:bookmarkStart w:id="765" w:name="MCCQCTEMPBM_00000175"/>
            <w:bookmarkEnd w:id="764"/>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E79FB5" w14:textId="77777777" w:rsidR="007A3F65" w:rsidRDefault="007A3F65" w:rsidP="000206F7">
            <w:pPr>
              <w:pStyle w:val="TAH"/>
              <w:rPr>
                <w:rFonts w:cs="Arial"/>
              </w:rPr>
            </w:pPr>
            <w:r>
              <w:rPr>
                <w:rFonts w:cs="Arial"/>
              </w:rPr>
              <w:t xml:space="preserve">TM Forum Intent management operations </w:t>
            </w:r>
          </w:p>
        </w:tc>
      </w:tr>
      <w:tr w:rsidR="007A3F65" w14:paraId="758F448F" w14:textId="77777777" w:rsidTr="000206F7">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1113FFE8" w14:textId="77777777" w:rsidR="007A3F65" w:rsidRDefault="007A3F65" w:rsidP="000206F7">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74D24F2" w14:textId="77777777" w:rsidR="007A3F65" w:rsidRDefault="007A3F65" w:rsidP="000206F7">
            <w:pPr>
              <w:pStyle w:val="TAL"/>
            </w:pPr>
            <w:r>
              <w:t>Set Intent</w:t>
            </w:r>
          </w:p>
        </w:tc>
      </w:tr>
      <w:tr w:rsidR="007A3F65" w14:paraId="4AC07F22" w14:textId="77777777" w:rsidTr="000206F7">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14460A54" w14:textId="77777777" w:rsidR="007A3F65" w:rsidRDefault="007A3F65" w:rsidP="000206F7">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5E06ED0A" w14:textId="77777777" w:rsidR="007A3F65" w:rsidRDefault="007A3F65" w:rsidP="000206F7">
            <w:pPr>
              <w:spacing w:after="0"/>
              <w:rPr>
                <w:rFonts w:ascii="Arial" w:hAnsi="Arial"/>
                <w:sz w:val="18"/>
              </w:rPr>
            </w:pPr>
          </w:p>
        </w:tc>
      </w:tr>
      <w:tr w:rsidR="007A3F65" w14:paraId="5879F23B" w14:textId="77777777" w:rsidTr="000206F7">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5DA27C6" w14:textId="77777777" w:rsidR="007A3F65" w:rsidRDefault="007A3F65" w:rsidP="000206F7">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D34AA67" w14:textId="77777777" w:rsidR="007A3F65" w:rsidRDefault="007A3F65" w:rsidP="000206F7">
            <w:pPr>
              <w:pStyle w:val="TAL"/>
            </w:pPr>
            <w:r>
              <w:t>Retrieve Intent</w:t>
            </w:r>
          </w:p>
        </w:tc>
      </w:tr>
      <w:tr w:rsidR="007A3F65" w14:paraId="7B306029" w14:textId="77777777" w:rsidTr="000206F7">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94E9FD8" w14:textId="77777777" w:rsidR="007A3F65" w:rsidRDefault="007A3F65" w:rsidP="000206F7">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856F637" w14:textId="77777777" w:rsidR="007A3F65" w:rsidRDefault="007A3F65" w:rsidP="000206F7">
            <w:pPr>
              <w:pStyle w:val="TAL"/>
            </w:pPr>
            <w:r>
              <w:t>Remove Intent</w:t>
            </w:r>
          </w:p>
        </w:tc>
      </w:tr>
      <w:tr w:rsidR="007A3F65" w14:paraId="551DEDF9" w14:textId="77777777" w:rsidTr="000206F7">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9E61057" w14:textId="77777777" w:rsidR="007A3F65" w:rsidRDefault="007A3F65" w:rsidP="000206F7">
            <w:pPr>
              <w:pStyle w:val="TAL"/>
              <w:rPr>
                <w:rFonts w:cs="Arial"/>
                <w:lang w:val="en-US" w:eastAsia="zh-CN"/>
              </w:rPr>
            </w:pPr>
            <w:r>
              <w:rPr>
                <w:rFonts w:cs="Arial"/>
              </w:rPr>
              <w:t xml:space="preserve">notifyMOIAttributeValueChanges </w:t>
            </w:r>
            <w:r>
              <w:rPr>
                <w:rFonts w:cs="Arial"/>
                <w:lang w:eastAsia="zh-CN"/>
              </w:rPr>
              <w:t>Notification for the attribute "</w:t>
            </w:r>
            <w:r>
              <w:rPr>
                <w:rFonts w:cs="Arial"/>
              </w:rPr>
              <w:t>intentFulfillmentInfo</w:t>
            </w:r>
            <w:r>
              <w:rPr>
                <w:rFonts w:cs="Arial"/>
                <w:lang w:eastAsia="zh-CN"/>
              </w:rPr>
              <w:t>"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5A0D8E6E" w14:textId="77777777" w:rsidR="007A3F65" w:rsidRDefault="007A3F65" w:rsidP="000206F7">
            <w:pPr>
              <w:spacing w:after="0"/>
              <w:rPr>
                <w:rFonts w:ascii="Courier New" w:hAnsi="Courier New"/>
                <w:sz w:val="18"/>
              </w:rPr>
            </w:pPr>
            <w:r>
              <w:rPr>
                <w:rFonts w:ascii="Arial" w:hAnsi="Arial"/>
                <w:sz w:val="18"/>
              </w:rPr>
              <w:t>Intent Report Event</w:t>
            </w:r>
          </w:p>
        </w:tc>
      </w:tr>
      <w:bookmarkEnd w:id="765"/>
    </w:tbl>
    <w:p w14:paraId="783F4564" w14:textId="77777777" w:rsidR="007A3F65" w:rsidRDefault="007A3F65" w:rsidP="007A3F65"/>
    <w:p w14:paraId="51C1B1BF" w14:textId="5CA92FF0" w:rsidR="00F02EC3" w:rsidRDefault="00F02EC3" w:rsidP="00F02EC3">
      <w:pPr>
        <w:pStyle w:val="1"/>
      </w:pPr>
      <w:bookmarkStart w:id="766" w:name="_Toc128941051"/>
      <w:bookmarkStart w:id="767" w:name="_Toc103681049"/>
      <w:bookmarkStart w:id="768" w:name="_Toc103681214"/>
      <w:bookmarkStart w:id="769" w:name="_Toc103681259"/>
      <w:bookmarkStart w:id="770" w:name="_Toc103690270"/>
      <w:bookmarkStart w:id="771" w:name="_Toc103690317"/>
      <w:bookmarkStart w:id="772" w:name="_Toc103690438"/>
      <w:bookmarkStart w:id="773" w:name="_Toc107582626"/>
      <w:bookmarkStart w:id="774" w:name="_Toc107582869"/>
      <w:bookmarkStart w:id="775" w:name="_Toc107582942"/>
      <w:bookmarkStart w:id="776" w:name="_Toc107583030"/>
      <w:bookmarkStart w:id="777" w:name="_Toc112273176"/>
      <w:bookmarkStart w:id="778" w:name="_Toc112273948"/>
      <w:bookmarkStart w:id="779" w:name="_Toc112279024"/>
      <w:bookmarkStart w:id="780" w:name="_Toc120009337"/>
      <w:bookmarkStart w:id="781" w:name="_Toc120009700"/>
      <w:bookmarkStart w:id="782" w:name="_Toc128941989"/>
      <w:r>
        <w:lastRenderedPageBreak/>
        <w:t>6</w:t>
      </w:r>
      <w:r>
        <w:tab/>
      </w:r>
      <w:bookmarkStart w:id="783" w:name="_Hlk126229973"/>
      <w:r>
        <w:t>Issue investigations and potential solutions for collaboration with other SDOs</w:t>
      </w:r>
      <w:bookmarkEnd w:id="766"/>
      <w:bookmarkEnd w:id="782"/>
      <w:bookmarkEnd w:id="783"/>
    </w:p>
    <w:p w14:paraId="0ECCC64E" w14:textId="77777777" w:rsidR="00F02EC3" w:rsidRDefault="00F02EC3" w:rsidP="00F02EC3">
      <w:pPr>
        <w:pStyle w:val="2"/>
      </w:pPr>
      <w:bookmarkStart w:id="784" w:name="_Toc128941052"/>
      <w:bookmarkStart w:id="785" w:name="_Toc128941990"/>
      <w:r>
        <w:t>6.1</w:t>
      </w:r>
      <w:r>
        <w:tab/>
        <w:t>Issue#6.1: Comparison of 3GPP intent management operations and TM Forum intent management operations</w:t>
      </w:r>
      <w:bookmarkEnd w:id="784"/>
      <w:bookmarkEnd w:id="785"/>
    </w:p>
    <w:p w14:paraId="60E0509C" w14:textId="77777777" w:rsidR="00F02EC3" w:rsidRPr="009C41CD" w:rsidRDefault="00F02EC3" w:rsidP="009C41CD">
      <w:pPr>
        <w:pStyle w:val="3"/>
        <w:rPr>
          <w:rStyle w:val="ab"/>
          <w:i w:val="0"/>
          <w:iCs w:val="0"/>
          <w:color w:val="auto"/>
        </w:rPr>
      </w:pPr>
      <w:bookmarkStart w:id="786" w:name="_Toc128941053"/>
      <w:bookmarkStart w:id="787" w:name="_Toc128941991"/>
      <w:r w:rsidRPr="009C41CD">
        <w:rPr>
          <w:rStyle w:val="ab"/>
          <w:i w:val="0"/>
          <w:iCs w:val="0"/>
          <w:color w:val="auto"/>
        </w:rPr>
        <w:t>6.1.1</w:t>
      </w:r>
      <w:r w:rsidRPr="009C41CD">
        <w:rPr>
          <w:rStyle w:val="ab"/>
          <w:i w:val="0"/>
          <w:iCs w:val="0"/>
          <w:color w:val="auto"/>
        </w:rPr>
        <w:tab/>
        <w:t>Description</w:t>
      </w:r>
      <w:bookmarkEnd w:id="786"/>
      <w:bookmarkEnd w:id="787"/>
    </w:p>
    <w:p w14:paraId="18816C4E" w14:textId="61A1045B" w:rsidR="00F02EC3" w:rsidRDefault="00F02EC3" w:rsidP="00F02EC3">
      <w:pPr>
        <w:jc w:val="both"/>
        <w:rPr>
          <w:lang w:eastAsia="zh-CN"/>
        </w:rPr>
      </w:pPr>
      <w:r>
        <w:rPr>
          <w:lang w:eastAsia="zh-CN"/>
        </w:rPr>
        <w:t>TM Form defines the Intent Management operations in TMF921A [5],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w:t>
      </w:r>
      <w:r w:rsidR="00ED6FEC">
        <w:rPr>
          <w:lang w:eastAsia="zh-CN"/>
        </w:rPr>
        <w:t>e</w:t>
      </w:r>
      <w:r>
        <w:rPr>
          <w:lang w:eastAsia="zh-CN"/>
        </w:rPr>
        <w:t>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3824BAF0" w14:textId="77777777" w:rsidR="00F02EC3" w:rsidRPr="009C41CD" w:rsidRDefault="00F02EC3" w:rsidP="009C41CD">
      <w:pPr>
        <w:pStyle w:val="3"/>
        <w:rPr>
          <w:rStyle w:val="ab"/>
          <w:i w:val="0"/>
          <w:iCs w:val="0"/>
          <w:color w:val="auto"/>
        </w:rPr>
      </w:pPr>
      <w:bookmarkStart w:id="788" w:name="_Toc128941054"/>
      <w:bookmarkStart w:id="789" w:name="_Toc128941992"/>
      <w:r w:rsidRPr="009C41CD">
        <w:rPr>
          <w:rStyle w:val="ab"/>
          <w:i w:val="0"/>
          <w:iCs w:val="0"/>
          <w:color w:val="auto"/>
        </w:rPr>
        <w:t>6.1.2</w:t>
      </w:r>
      <w:r w:rsidRPr="009C41CD">
        <w:rPr>
          <w:rStyle w:val="ab"/>
          <w:i w:val="0"/>
          <w:iCs w:val="0"/>
          <w:color w:val="auto"/>
        </w:rPr>
        <w:tab/>
        <w:t>Potential solutions</w:t>
      </w:r>
      <w:bookmarkEnd w:id="788"/>
      <w:bookmarkEnd w:id="789"/>
    </w:p>
    <w:p w14:paraId="7424516A" w14:textId="77777777" w:rsidR="00F02EC3" w:rsidRDefault="00F02EC3" w:rsidP="00F02EC3">
      <w:pPr>
        <w:rPr>
          <w:lang w:eastAsia="zh-CN"/>
        </w:rPr>
      </w:pPr>
      <w:r>
        <w:rPr>
          <w:lang w:eastAsia="zh-CN"/>
        </w:rPr>
        <w:t>The following table illustrates the comparison between 3GPP intent management operations (defined in TS 28.312[2]) and TM Forum intent management operations (defined in TMF921A [5]).</w:t>
      </w:r>
    </w:p>
    <w:p w14:paraId="3054539C" w14:textId="77777777" w:rsidR="00F02EC3" w:rsidRDefault="00F02EC3" w:rsidP="00F02EC3">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F02EC3" w14:paraId="7AE1AE96" w14:textId="77777777" w:rsidTr="0084733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E184424" w14:textId="77777777" w:rsidR="00F02EC3" w:rsidRDefault="00F02EC3" w:rsidP="0084733C">
            <w:pPr>
              <w:pStyle w:val="TAH"/>
              <w:rPr>
                <w:rFonts w:cs="Arial"/>
              </w:rPr>
            </w:pPr>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73FAE2F4" w14:textId="77777777" w:rsidR="00F02EC3" w:rsidRDefault="00F02EC3" w:rsidP="0084733C">
            <w:pPr>
              <w:pStyle w:val="TAH"/>
              <w:rPr>
                <w:rFonts w:cs="Arial"/>
              </w:rPr>
            </w:pPr>
            <w:r>
              <w:rPr>
                <w:rFonts w:cs="Arial"/>
              </w:rPr>
              <w:t xml:space="preserve">TM Forum Intent management operations </w:t>
            </w:r>
          </w:p>
        </w:tc>
      </w:tr>
      <w:tr w:rsidR="00F02EC3" w14:paraId="0D4745B9" w14:textId="77777777" w:rsidTr="0084733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EF3ABC0" w14:textId="77777777" w:rsidR="00F02EC3" w:rsidRDefault="00F02EC3" w:rsidP="0084733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510B6F3" w14:textId="77777777" w:rsidR="00F02EC3" w:rsidRDefault="00F02EC3" w:rsidP="0084733C">
            <w:pPr>
              <w:pStyle w:val="TAL"/>
            </w:pPr>
            <w:r>
              <w:t>Set Intent</w:t>
            </w:r>
          </w:p>
        </w:tc>
      </w:tr>
      <w:tr w:rsidR="00F02EC3" w14:paraId="41F8D957" w14:textId="77777777" w:rsidTr="0084733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24A7B97" w14:textId="77777777" w:rsidR="00F02EC3" w:rsidRDefault="00F02EC3" w:rsidP="0084733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7E73F7DD" w14:textId="77777777" w:rsidR="00F02EC3" w:rsidRDefault="00F02EC3" w:rsidP="0084733C">
            <w:pPr>
              <w:spacing w:after="0"/>
              <w:rPr>
                <w:rFonts w:ascii="Arial" w:hAnsi="Arial"/>
                <w:sz w:val="18"/>
              </w:rPr>
            </w:pPr>
          </w:p>
        </w:tc>
      </w:tr>
      <w:tr w:rsidR="00F02EC3" w14:paraId="5FD27F12" w14:textId="77777777" w:rsidTr="0084733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2B6B959" w14:textId="77777777" w:rsidR="00F02EC3" w:rsidRDefault="00F02EC3" w:rsidP="0084733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6F13D89" w14:textId="77777777" w:rsidR="00F02EC3" w:rsidRDefault="00F02EC3" w:rsidP="0084733C">
            <w:pPr>
              <w:pStyle w:val="TAL"/>
            </w:pPr>
            <w:r>
              <w:t>Retrieve Intent</w:t>
            </w:r>
          </w:p>
        </w:tc>
      </w:tr>
      <w:tr w:rsidR="00F02EC3" w14:paraId="02B08DDC" w14:textId="77777777" w:rsidTr="0084733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961BF44" w14:textId="77777777" w:rsidR="00F02EC3" w:rsidRDefault="00F02EC3" w:rsidP="0084733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5F3527F" w14:textId="77777777" w:rsidR="00F02EC3" w:rsidRDefault="00F02EC3" w:rsidP="0084733C">
            <w:pPr>
              <w:pStyle w:val="TAL"/>
            </w:pPr>
            <w:r>
              <w:t>Remove Intent</w:t>
            </w:r>
          </w:p>
        </w:tc>
      </w:tr>
      <w:tr w:rsidR="00F02EC3" w14:paraId="33340CFA" w14:textId="77777777" w:rsidTr="0084733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3EDB7B" w14:textId="77777777" w:rsidR="00F02EC3" w:rsidRDefault="00F02EC3" w:rsidP="0084733C">
            <w:pPr>
              <w:pStyle w:val="TAL"/>
              <w:rPr>
                <w:rFonts w:cs="Arial"/>
                <w:lang w:val="en-US" w:eastAsia="zh-CN"/>
              </w:rPr>
            </w:pPr>
            <w:r>
              <w:rPr>
                <w:rFonts w:cs="Arial"/>
              </w:rPr>
              <w:t xml:space="preserve">notifyMOIAttributeValueChanges </w:t>
            </w:r>
            <w:r>
              <w:rPr>
                <w:rFonts w:cs="Arial"/>
                <w:lang w:eastAsia="zh-CN"/>
              </w:rPr>
              <w:t>Notification for the attribute "</w:t>
            </w:r>
            <w:r>
              <w:rPr>
                <w:rFonts w:cs="Arial"/>
              </w:rPr>
              <w:t>intentFulfillmentInfo</w:t>
            </w:r>
            <w:r>
              <w:rPr>
                <w:rFonts w:cs="Arial"/>
                <w:lang w:eastAsia="zh-CN"/>
              </w:rPr>
              <w:t>"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6876DE1E" w14:textId="77777777" w:rsidR="00F02EC3" w:rsidRDefault="00F02EC3" w:rsidP="0084733C">
            <w:pPr>
              <w:spacing w:after="0"/>
              <w:rPr>
                <w:rFonts w:ascii="Courier New" w:hAnsi="Courier New"/>
                <w:sz w:val="18"/>
              </w:rPr>
            </w:pPr>
            <w:r>
              <w:rPr>
                <w:rFonts w:ascii="Arial" w:hAnsi="Arial"/>
                <w:sz w:val="18"/>
              </w:rPr>
              <w:t>Intent Report Event</w:t>
            </w:r>
          </w:p>
        </w:tc>
      </w:tr>
    </w:tbl>
    <w:p w14:paraId="6EE291C2" w14:textId="77777777" w:rsidR="00F02EC3" w:rsidRDefault="00F02EC3" w:rsidP="00F02EC3"/>
    <w:p w14:paraId="04FEAF80" w14:textId="77777777" w:rsidR="00F02EC3" w:rsidRDefault="00F02EC3" w:rsidP="00F02EC3">
      <w:pPr>
        <w:pStyle w:val="2"/>
      </w:pPr>
      <w:bookmarkStart w:id="790" w:name="_Toc120009692"/>
      <w:bookmarkStart w:id="791" w:name="_Toc120009329"/>
      <w:bookmarkStart w:id="792" w:name="_Toc112273173"/>
      <w:bookmarkStart w:id="793" w:name="_Toc112273945"/>
      <w:bookmarkStart w:id="794" w:name="_Toc112279021"/>
      <w:bookmarkStart w:id="795" w:name="_Toc128941055"/>
      <w:bookmarkStart w:id="796" w:name="_Hlk112271588"/>
      <w:bookmarkStart w:id="797" w:name="_Toc128941993"/>
      <w:r>
        <w:rPr>
          <w:iCs/>
        </w:rPr>
        <w:t>6.2</w:t>
      </w:r>
      <w:r>
        <w:rPr>
          <w:iCs/>
        </w:rPr>
        <w:tab/>
      </w:r>
      <w:r>
        <w:t>Issue#6.2: Comparison of 3GPP Intent procedures and TM Forum Intent management functionality</w:t>
      </w:r>
      <w:bookmarkEnd w:id="790"/>
      <w:bookmarkEnd w:id="791"/>
      <w:bookmarkEnd w:id="792"/>
      <w:bookmarkEnd w:id="793"/>
      <w:bookmarkEnd w:id="794"/>
      <w:bookmarkEnd w:id="795"/>
      <w:bookmarkEnd w:id="797"/>
    </w:p>
    <w:p w14:paraId="399F63E5" w14:textId="77777777" w:rsidR="00F02EC3" w:rsidRPr="009C41CD" w:rsidRDefault="00F02EC3" w:rsidP="009C41CD">
      <w:pPr>
        <w:pStyle w:val="3"/>
      </w:pPr>
      <w:bookmarkStart w:id="798" w:name="_Toc120009693"/>
      <w:bookmarkStart w:id="799" w:name="_Toc120009330"/>
      <w:bookmarkStart w:id="800" w:name="_Toc112273174"/>
      <w:bookmarkStart w:id="801" w:name="_Toc112273946"/>
      <w:bookmarkStart w:id="802" w:name="_Toc112279022"/>
      <w:bookmarkStart w:id="803" w:name="_Toc128941056"/>
      <w:bookmarkStart w:id="804" w:name="_Toc128941994"/>
      <w:r w:rsidRPr="009C41CD">
        <w:rPr>
          <w:rStyle w:val="ab"/>
          <w:i w:val="0"/>
          <w:iCs w:val="0"/>
          <w:color w:val="auto"/>
        </w:rPr>
        <w:t>6.2.1</w:t>
      </w:r>
      <w:r w:rsidRPr="009C41CD">
        <w:rPr>
          <w:rStyle w:val="ab"/>
          <w:i w:val="0"/>
          <w:iCs w:val="0"/>
          <w:color w:val="auto"/>
        </w:rPr>
        <w:tab/>
        <w:t>Description</w:t>
      </w:r>
      <w:bookmarkEnd w:id="798"/>
      <w:bookmarkEnd w:id="799"/>
      <w:bookmarkEnd w:id="800"/>
      <w:bookmarkEnd w:id="801"/>
      <w:bookmarkEnd w:id="802"/>
      <w:bookmarkEnd w:id="803"/>
      <w:bookmarkEnd w:id="804"/>
    </w:p>
    <w:p w14:paraId="32C809FB" w14:textId="79310A72" w:rsidR="00F02EC3" w:rsidRDefault="00F02EC3" w:rsidP="00F02EC3">
      <w:pPr>
        <w:jc w:val="both"/>
        <w:rPr>
          <w:rStyle w:val="ab"/>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3F33A818" w14:textId="77777777" w:rsidR="00F02EC3" w:rsidRPr="009C41CD" w:rsidRDefault="00F02EC3" w:rsidP="009C41CD">
      <w:pPr>
        <w:pStyle w:val="3"/>
        <w:rPr>
          <w:rStyle w:val="ab"/>
          <w:i w:val="0"/>
          <w:iCs w:val="0"/>
          <w:color w:val="auto"/>
        </w:rPr>
      </w:pPr>
      <w:bookmarkStart w:id="805" w:name="_Toc120009694"/>
      <w:bookmarkStart w:id="806" w:name="_Toc120009331"/>
      <w:bookmarkStart w:id="807" w:name="_Toc112273175"/>
      <w:bookmarkStart w:id="808" w:name="_Toc112273947"/>
      <w:bookmarkStart w:id="809" w:name="_Toc112279023"/>
      <w:bookmarkStart w:id="810" w:name="_Toc128941057"/>
      <w:bookmarkStart w:id="811" w:name="_Toc128941995"/>
      <w:r w:rsidRPr="009C41CD">
        <w:rPr>
          <w:rStyle w:val="ab"/>
          <w:i w:val="0"/>
          <w:iCs w:val="0"/>
          <w:color w:val="auto"/>
        </w:rPr>
        <w:lastRenderedPageBreak/>
        <w:t>6.2.2</w:t>
      </w:r>
      <w:r w:rsidRPr="009C41CD">
        <w:rPr>
          <w:rStyle w:val="ab"/>
          <w:i w:val="0"/>
          <w:iCs w:val="0"/>
          <w:color w:val="auto"/>
        </w:rPr>
        <w:tab/>
        <w:t>Potential solutions</w:t>
      </w:r>
      <w:bookmarkEnd w:id="805"/>
      <w:bookmarkEnd w:id="806"/>
      <w:bookmarkEnd w:id="807"/>
      <w:bookmarkEnd w:id="808"/>
      <w:bookmarkEnd w:id="809"/>
      <w:bookmarkEnd w:id="810"/>
      <w:bookmarkEnd w:id="811"/>
    </w:p>
    <w:p w14:paraId="3BC46641" w14:textId="77777777" w:rsidR="00F02EC3" w:rsidRDefault="00F02EC3" w:rsidP="00F02EC3">
      <w:pPr>
        <w:rPr>
          <w:lang w:val="en-US" w:eastAsia="zh-CN"/>
        </w:rPr>
      </w:pPr>
      <w:r>
        <w:rPr>
          <w:lang w:val="en-US" w:eastAsia="zh-CN"/>
        </w:rPr>
        <w:t xml:space="preserve">The following table illustrates the comparison between TM Forum intent management functionality defined in TMF921A [2] and the 3GPP intent management procedures defined in 28.312 [1].  </w:t>
      </w:r>
    </w:p>
    <w:p w14:paraId="789394AA" w14:textId="77777777" w:rsidR="00F02EC3" w:rsidRDefault="00F02EC3" w:rsidP="00F02EC3">
      <w:pPr>
        <w:rPr>
          <w:lang w:val="en-US" w:eastAsia="zh-CN"/>
        </w:rPr>
      </w:pPr>
      <w:r>
        <w:rPr>
          <w:lang w:val="en-US" w:eastAsia="zh-CN"/>
        </w:rPr>
        <w:t>Those which are not currently comparable are excluded.</w:t>
      </w:r>
    </w:p>
    <w:p w14:paraId="50BB41C8" w14:textId="77777777" w:rsidR="00F02EC3" w:rsidRDefault="00F02EC3" w:rsidP="00F02EC3">
      <w:pPr>
        <w:pStyle w:val="TH"/>
        <w:rPr>
          <w:lang w:eastAsia="en-CA"/>
        </w:rPr>
      </w:pPr>
      <w: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F02EC3" w14:paraId="50C06F87" w14:textId="77777777" w:rsidTr="0084733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3AD77198" w14:textId="77777777" w:rsidR="00F02EC3" w:rsidRDefault="00F02EC3" w:rsidP="0084733C">
            <w:pPr>
              <w:pStyle w:val="TAH"/>
            </w:pPr>
            <w:r>
              <w:t xml:space="preserve">3GPP Intent management </w:t>
            </w:r>
            <w:r>
              <w:rPr>
                <w:color w:val="000000"/>
              </w:rPr>
              <w:t>procedure</w:t>
            </w:r>
            <w:r>
              <w:rPr>
                <w:color w:val="000000"/>
              </w:rPr>
              <w:br/>
              <w:t>(TS 28.312 clause)</w:t>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762DA92F" w14:textId="77777777" w:rsidR="00F02EC3" w:rsidRDefault="00F02EC3" w:rsidP="0084733C">
            <w:pPr>
              <w:pStyle w:val="TAH"/>
            </w:pPr>
            <w:r>
              <w:rPr>
                <w:color w:val="000000"/>
              </w:rPr>
              <w:t>TM Forum Intent management functionality</w:t>
            </w:r>
            <w:r>
              <w:rPr>
                <w:color w:val="000000"/>
              </w:rPr>
              <w:br/>
              <w:t>(TMF921A clause)</w:t>
            </w:r>
          </w:p>
        </w:tc>
      </w:tr>
      <w:tr w:rsidR="00F02EC3" w14:paraId="6D772CD9" w14:textId="77777777" w:rsidTr="0084733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018366D6" w14:textId="77777777" w:rsidR="00F02EC3" w:rsidRDefault="00F02EC3" w:rsidP="0084733C">
            <w:pPr>
              <w:pStyle w:val="TAL"/>
              <w:rPr>
                <w:lang w:eastAsia="zh-CN"/>
              </w:rPr>
            </w:pPr>
            <w:r>
              <w:rPr>
                <w:lang w:eastAsia="zh-CN"/>
              </w:rPr>
              <w:t>Create an Intent (6.3.2)</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290CDC96" w14:textId="77777777" w:rsidR="00F02EC3" w:rsidRDefault="00F02EC3" w:rsidP="0084733C">
            <w:pPr>
              <w:pStyle w:val="TAC"/>
              <w:jc w:val="left"/>
              <w:rPr>
                <w:lang w:eastAsia="zh-CN"/>
              </w:rPr>
            </w:pPr>
            <w:r>
              <w:rPr>
                <w:lang w:eastAsia="zh-CN"/>
              </w:rPr>
              <w:t>Create a new Intent (4.2.1)</w:t>
            </w:r>
          </w:p>
        </w:tc>
      </w:tr>
      <w:tr w:rsidR="00F02EC3" w14:paraId="6B8B5EB1" w14:textId="77777777" w:rsidTr="0084733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0007BAE" w14:textId="77777777" w:rsidR="00F02EC3" w:rsidRDefault="00F02EC3" w:rsidP="0084733C">
            <w:pPr>
              <w:pStyle w:val="TAL"/>
              <w:rPr>
                <w:rFonts w:eastAsia="Calibri"/>
                <w:szCs w:val="18"/>
                <w:lang w:eastAsia="zh-CN"/>
              </w:rPr>
            </w:pPr>
            <w:r>
              <w:rPr>
                <w:lang w:eastAsia="zh-CN"/>
              </w:rPr>
              <w:t>Query an Intent (6.3.5)</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7D958139" w14:textId="77777777" w:rsidR="00F02EC3" w:rsidRDefault="00F02EC3" w:rsidP="0084733C">
            <w:pPr>
              <w:pStyle w:val="TAL"/>
              <w:rPr>
                <w:rFonts w:ascii="Courier New" w:eastAsia="Times New Roman" w:hAnsi="Courier New" w:cs="Courier New"/>
                <w:sz w:val="20"/>
                <w:lang w:eastAsia="en-CA"/>
              </w:rPr>
            </w:pPr>
            <w:r>
              <w:t>Retrieve intent (4.2.1)</w:t>
            </w:r>
          </w:p>
        </w:tc>
      </w:tr>
      <w:tr w:rsidR="00F02EC3" w14:paraId="5477A215" w14:textId="77777777" w:rsidTr="0084733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5CBC9739" w14:textId="77777777" w:rsidR="00F02EC3" w:rsidRDefault="00F02EC3" w:rsidP="0084733C">
            <w:pPr>
              <w:pStyle w:val="TAL"/>
              <w:rPr>
                <w:lang w:eastAsia="zh-CN"/>
              </w:rPr>
            </w:pPr>
            <w:r>
              <w:rPr>
                <w:lang w:eastAsia="zh-CN"/>
              </w:rPr>
              <w:t>Modify an Intent (6.3.3)</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4A024757" w14:textId="77777777" w:rsidR="00F02EC3" w:rsidRDefault="00F02EC3" w:rsidP="0084733C">
            <w:pPr>
              <w:pStyle w:val="TAL"/>
              <w:rPr>
                <w:rFonts w:ascii="Courier New" w:hAnsi="Courier New" w:cs="Courier New"/>
                <w:lang w:eastAsia="en-CA"/>
              </w:rPr>
            </w:pPr>
            <w:r>
              <w:t>Modify existing intent (4.2.2)</w:t>
            </w:r>
          </w:p>
        </w:tc>
      </w:tr>
      <w:tr w:rsidR="00F02EC3" w14:paraId="7C93025E" w14:textId="77777777" w:rsidTr="0084733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C91D26E" w14:textId="77777777" w:rsidR="00F02EC3" w:rsidRDefault="00F02EC3" w:rsidP="0084733C">
            <w:pPr>
              <w:pStyle w:val="TAL"/>
              <w:rPr>
                <w:lang w:eastAsia="zh-CN"/>
              </w:rPr>
            </w:pPr>
            <w:r>
              <w:rPr>
                <w:lang w:eastAsia="zh-CN"/>
              </w:rPr>
              <w:t>Delete an Intent (6.3.4)</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51426E6C" w14:textId="77777777" w:rsidR="00F02EC3" w:rsidRDefault="00F02EC3" w:rsidP="0084733C">
            <w:pPr>
              <w:pStyle w:val="TAL"/>
            </w:pPr>
            <w:r>
              <w:t>Remove intent (4.2.3)</w:t>
            </w:r>
          </w:p>
        </w:tc>
      </w:tr>
    </w:tbl>
    <w:p w14:paraId="2ECEC7E3" w14:textId="77777777" w:rsidR="00F02EC3" w:rsidRDefault="00F02EC3" w:rsidP="00F02EC3"/>
    <w:p w14:paraId="4DD70D21" w14:textId="77777777"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796"/>
    </w:p>
    <w:p w14:paraId="4E1F97A2" w14:textId="77777777" w:rsidR="00F02EC3" w:rsidRDefault="00F02EC3" w:rsidP="00F02EC3">
      <w:pPr>
        <w:pStyle w:val="2"/>
      </w:pPr>
      <w:bookmarkStart w:id="812" w:name="_Toc120009695"/>
      <w:bookmarkStart w:id="813" w:name="_Toc120009332"/>
      <w:bookmarkStart w:id="814" w:name="_Toc128941058"/>
      <w:bookmarkStart w:id="815" w:name="_Toc128941996"/>
      <w:r>
        <w:t>6.3</w:t>
      </w:r>
      <w:r>
        <w:tab/>
        <w:t>Issue#6.3: Potential deployment scenarios for intent interface</w:t>
      </w:r>
      <w:bookmarkEnd w:id="812"/>
      <w:bookmarkEnd w:id="813"/>
      <w:bookmarkEnd w:id="814"/>
      <w:bookmarkEnd w:id="815"/>
      <w:r>
        <w:t xml:space="preserve"> </w:t>
      </w:r>
    </w:p>
    <w:p w14:paraId="2D090A3A" w14:textId="77777777" w:rsidR="00F02EC3" w:rsidRPr="009C41CD" w:rsidRDefault="00F02EC3" w:rsidP="009C41CD">
      <w:pPr>
        <w:pStyle w:val="3"/>
        <w:rPr>
          <w:rStyle w:val="ab"/>
          <w:i w:val="0"/>
          <w:iCs w:val="0"/>
          <w:color w:val="auto"/>
        </w:rPr>
      </w:pPr>
      <w:bookmarkStart w:id="816" w:name="_Toc120009696"/>
      <w:bookmarkStart w:id="817" w:name="_Toc120009333"/>
      <w:bookmarkStart w:id="818" w:name="_Toc128941059"/>
      <w:bookmarkStart w:id="819" w:name="_Toc128941997"/>
      <w:r w:rsidRPr="009C41CD">
        <w:rPr>
          <w:rStyle w:val="ab"/>
          <w:i w:val="0"/>
          <w:iCs w:val="0"/>
          <w:color w:val="auto"/>
        </w:rPr>
        <w:t>6.3.1</w:t>
      </w:r>
      <w:r w:rsidRPr="009C41CD">
        <w:rPr>
          <w:rStyle w:val="ab"/>
          <w:i w:val="0"/>
          <w:iCs w:val="0"/>
          <w:color w:val="auto"/>
        </w:rPr>
        <w:tab/>
        <w:t>Description</w:t>
      </w:r>
      <w:bookmarkEnd w:id="816"/>
      <w:bookmarkEnd w:id="817"/>
      <w:bookmarkEnd w:id="818"/>
      <w:bookmarkEnd w:id="819"/>
    </w:p>
    <w:p w14:paraId="4EDA2DE2" w14:textId="77777777" w:rsidR="00F02EC3" w:rsidRDefault="00F02EC3" w:rsidP="00F02EC3">
      <w:pPr>
        <w:jc w:val="both"/>
        <w:rPr>
          <w:kern w:val="2"/>
          <w:szCs w:val="18"/>
          <w:lang w:eastAsia="zh-CN" w:bidi="ar-KW"/>
        </w:rPr>
      </w:pPr>
      <w:r>
        <w:rPr>
          <w:kern w:val="2"/>
          <w:szCs w:val="18"/>
          <w:lang w:eastAsia="zh-CN" w:bidi="ar-KW"/>
        </w:rPr>
        <w:t>TS 28.312 [1] described different kinds of intents which can be applicable for different kinds of standardized reference interfaces based on roles related to 5G networks and network slicing management. See below:</w:t>
      </w:r>
    </w:p>
    <w:p w14:paraId="231F16A3" w14:textId="77777777" w:rsidR="00F02EC3" w:rsidRDefault="00C2415A" w:rsidP="00F02EC3">
      <w:pPr>
        <w:jc w:val="center"/>
        <w:rPr>
          <w:kern w:val="2"/>
          <w:szCs w:val="18"/>
          <w:lang w:eastAsia="zh-CN" w:bidi="ar-KW"/>
        </w:rPr>
      </w:pPr>
      <w:r>
        <w:rPr>
          <w:noProof/>
        </w:rPr>
        <w:pict w14:anchorId="648A36C6">
          <v:shape id="_x0000_i1046" type="#_x0000_t75" style="width:280.1pt;height:170.4pt;visibility:visible">
            <v:imagedata r:id="rId30" o:title=""/>
          </v:shape>
        </w:pict>
      </w:r>
    </w:p>
    <w:p w14:paraId="7AB43564" w14:textId="77777777" w:rsidR="00F02EC3" w:rsidRDefault="00F02EC3" w:rsidP="00F02EC3">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6E7136C9" w14:textId="77777777" w:rsidR="00F02EC3" w:rsidRDefault="00F02EC3" w:rsidP="00F02EC3">
      <w:pPr>
        <w:jc w:val="both"/>
        <w:rPr>
          <w:kern w:val="2"/>
          <w:szCs w:val="18"/>
          <w:lang w:eastAsia="zh-CN" w:bidi="ar-KW"/>
        </w:rPr>
      </w:pPr>
      <w:r>
        <w:rPr>
          <w:kern w:val="2"/>
          <w:szCs w:val="18"/>
          <w:lang w:eastAsia="zh-CN" w:bidi="ar-KW"/>
        </w:rPr>
        <w:t xml:space="preserve">For the management of 3GPP network and services, currently there is no description for the deployment scenarios for intent interface. </w:t>
      </w:r>
    </w:p>
    <w:p w14:paraId="084FA7CC" w14:textId="77777777" w:rsidR="00F02EC3" w:rsidRPr="009C41CD" w:rsidRDefault="00F02EC3" w:rsidP="009C41CD">
      <w:pPr>
        <w:pStyle w:val="3"/>
        <w:rPr>
          <w:rStyle w:val="ab"/>
          <w:i w:val="0"/>
          <w:iCs w:val="0"/>
          <w:color w:val="auto"/>
        </w:rPr>
      </w:pPr>
      <w:bookmarkStart w:id="820" w:name="_Toc120009697"/>
      <w:bookmarkStart w:id="821" w:name="_Toc120009334"/>
      <w:bookmarkStart w:id="822" w:name="_Toc128941060"/>
      <w:bookmarkStart w:id="823" w:name="_Toc128941998"/>
      <w:r w:rsidRPr="009C41CD">
        <w:rPr>
          <w:rStyle w:val="ab"/>
          <w:i w:val="0"/>
          <w:iCs w:val="0"/>
          <w:color w:val="auto"/>
        </w:rPr>
        <w:lastRenderedPageBreak/>
        <w:t>6.3.2</w:t>
      </w:r>
      <w:r w:rsidRPr="009C41CD">
        <w:rPr>
          <w:rStyle w:val="ab"/>
          <w:i w:val="0"/>
          <w:iCs w:val="0"/>
          <w:color w:val="auto"/>
        </w:rPr>
        <w:tab/>
        <w:t>Potential deployment scenarios</w:t>
      </w:r>
      <w:bookmarkEnd w:id="820"/>
      <w:bookmarkEnd w:id="821"/>
      <w:bookmarkEnd w:id="822"/>
      <w:bookmarkEnd w:id="823"/>
    </w:p>
    <w:p w14:paraId="72E4EA70" w14:textId="77777777" w:rsidR="00F02EC3" w:rsidRPr="00123B5F" w:rsidRDefault="00F02EC3" w:rsidP="00123B5F">
      <w:pPr>
        <w:pStyle w:val="4"/>
      </w:pPr>
      <w:bookmarkStart w:id="824" w:name="_Toc120009698"/>
      <w:bookmarkStart w:id="825" w:name="_Toc120009335"/>
      <w:bookmarkStart w:id="826" w:name="_Toc128941061"/>
      <w:bookmarkStart w:id="827" w:name="_Toc128941999"/>
      <w:r w:rsidRPr="00123B5F">
        <w:rPr>
          <w:rStyle w:val="ab"/>
          <w:i w:val="0"/>
          <w:iCs w:val="0"/>
          <w:color w:val="auto"/>
        </w:rPr>
        <w:t>6.3.2.1</w:t>
      </w:r>
      <w:r w:rsidRPr="00123B5F">
        <w:rPr>
          <w:rStyle w:val="ab"/>
          <w:i w:val="0"/>
          <w:iCs w:val="0"/>
          <w:color w:val="auto"/>
        </w:rPr>
        <w:tab/>
        <w:t>Potential deployment scenario#1</w:t>
      </w:r>
      <w:bookmarkEnd w:id="824"/>
      <w:bookmarkEnd w:id="825"/>
      <w:bookmarkEnd w:id="826"/>
      <w:bookmarkEnd w:id="827"/>
    </w:p>
    <w:p w14:paraId="5302C6C5" w14:textId="77777777" w:rsidR="00F02EC3" w:rsidRDefault="00F02EC3" w:rsidP="00F02EC3">
      <w:pPr>
        <w:jc w:val="both"/>
        <w:rPr>
          <w:kern w:val="2"/>
          <w:szCs w:val="18"/>
          <w:lang w:eastAsia="zh-CN" w:bidi="ar-KW"/>
        </w:rPr>
      </w:pPr>
      <w:r>
        <w:rPr>
          <w:kern w:val="2"/>
          <w:szCs w:val="18"/>
          <w:lang w:eastAsia="zh-CN" w:bidi="ar-KW"/>
        </w:rPr>
        <w:t>In this deployment scenario, 3GPP intent driven MnS (defined in TS 28.312[1]) can be applicable for following kinds of standardized reference interfaces for the management of 3GPP network and services:</w:t>
      </w:r>
    </w:p>
    <w:p w14:paraId="2C90459D"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Intent-NOP between NOP and NEP;</w:t>
      </w:r>
    </w:p>
    <w:p w14:paraId="35CB6DE7"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Intent-CSP between CSP and NOP;</w:t>
      </w:r>
    </w:p>
    <w:p w14:paraId="584416E6"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Intent-CSC between CSC and CSP;</w:t>
      </w:r>
    </w:p>
    <w:p w14:paraId="472F698B" w14:textId="77777777" w:rsidR="00F02EC3" w:rsidRDefault="00C2415A" w:rsidP="00F02EC3">
      <w:pPr>
        <w:jc w:val="center"/>
        <w:rPr>
          <w:noProof/>
        </w:rPr>
      </w:pPr>
      <w:r>
        <w:rPr>
          <w:noProof/>
        </w:rPr>
        <w:pict w14:anchorId="25643574">
          <v:shape id="_x0000_i1047" type="#_x0000_t75" style="width:311.65pt;height:181.25pt;visibility:visible">
            <v:imagedata r:id="rId31" o:title=""/>
          </v:shape>
        </w:pict>
      </w:r>
    </w:p>
    <w:p w14:paraId="00F0DA3C" w14:textId="77777777" w:rsidR="00F02EC3" w:rsidRDefault="00F02EC3" w:rsidP="00F02EC3">
      <w:pPr>
        <w:jc w:val="center"/>
        <w:rPr>
          <w:kern w:val="2"/>
          <w:szCs w:val="18"/>
          <w:lang w:eastAsia="zh-CN" w:bidi="ar-KW"/>
        </w:rPr>
      </w:pPr>
      <w:r>
        <w:rPr>
          <w:kern w:val="2"/>
          <w:szCs w:val="18"/>
          <w:lang w:eastAsia="zh-CN" w:bidi="ar-KW"/>
        </w:rPr>
        <w:t>Figure 6.3.2.1-1</w:t>
      </w:r>
      <w:r>
        <w:t xml:space="preserve"> </w:t>
      </w:r>
      <w:r>
        <w:rPr>
          <w:kern w:val="2"/>
          <w:szCs w:val="18"/>
          <w:lang w:eastAsia="zh-CN" w:bidi="ar-KW"/>
        </w:rPr>
        <w:t xml:space="preserve">Potential intent interface deployment scenario#1 </w:t>
      </w:r>
    </w:p>
    <w:p w14:paraId="32F0D004" w14:textId="77777777" w:rsidR="00F02EC3" w:rsidRPr="00123B5F" w:rsidRDefault="00F02EC3" w:rsidP="00123B5F">
      <w:pPr>
        <w:pStyle w:val="4"/>
      </w:pPr>
      <w:bookmarkStart w:id="828" w:name="_Toc120009699"/>
      <w:bookmarkStart w:id="829" w:name="_Toc120009336"/>
      <w:bookmarkStart w:id="830" w:name="_Toc128941062"/>
      <w:bookmarkStart w:id="831" w:name="_Toc128942000"/>
      <w:r w:rsidRPr="00123B5F">
        <w:rPr>
          <w:rStyle w:val="ab"/>
          <w:i w:val="0"/>
          <w:iCs w:val="0"/>
          <w:color w:val="auto"/>
        </w:rPr>
        <w:t>6.3.2.2</w:t>
      </w:r>
      <w:r w:rsidRPr="00123B5F">
        <w:rPr>
          <w:rStyle w:val="ab"/>
          <w:i w:val="0"/>
          <w:iCs w:val="0"/>
          <w:color w:val="auto"/>
        </w:rPr>
        <w:tab/>
        <w:t>Potential deployment scenario#2</w:t>
      </w:r>
      <w:bookmarkEnd w:id="828"/>
      <w:bookmarkEnd w:id="829"/>
      <w:bookmarkEnd w:id="830"/>
      <w:bookmarkEnd w:id="831"/>
    </w:p>
    <w:p w14:paraId="5B690757" w14:textId="77777777" w:rsidR="00F02EC3" w:rsidRDefault="00F02EC3" w:rsidP="00F02EC3">
      <w:pPr>
        <w:jc w:val="both"/>
        <w:rPr>
          <w:kern w:val="2"/>
          <w:szCs w:val="18"/>
          <w:lang w:eastAsia="zh-CN" w:bidi="ar-KW"/>
        </w:rPr>
      </w:pPr>
      <w:r>
        <w:rPr>
          <w:kern w:val="2"/>
          <w:szCs w:val="18"/>
          <w:lang w:eastAsia="zh-CN" w:bidi="ar-KW"/>
        </w:rPr>
        <w:t>In this deployment scenario, 3GPP intent driven MnS can be applicable for following kinds of standardized reference interfaces for the management of 3GPP network and services:</w:t>
      </w:r>
    </w:p>
    <w:p w14:paraId="674B6A6F"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Intent-NOP between NOP and NEP;</w:t>
      </w:r>
    </w:p>
    <w:p w14:paraId="533F13F7"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Intent-CSP between CSP and NOP;</w:t>
      </w:r>
    </w:p>
    <w:p w14:paraId="35EDDD4C" w14:textId="77777777" w:rsidR="00F02EC3" w:rsidRDefault="00F02EC3" w:rsidP="00F02EC3">
      <w:pPr>
        <w:jc w:val="both"/>
        <w:rPr>
          <w:kern w:val="2"/>
          <w:szCs w:val="18"/>
          <w:lang w:eastAsia="zh-CN" w:bidi="ar-KW"/>
        </w:rPr>
      </w:pPr>
      <w:r>
        <w:rPr>
          <w:kern w:val="2"/>
          <w:szCs w:val="18"/>
          <w:lang w:eastAsia="zh-CN" w:bidi="ar-KW"/>
        </w:rPr>
        <w:t>TM Form intent management API (defined in TM Forum 921A [2]) can be applicable for following kinds of standardized reference interfaces for the management of 3GPP network and services:</w:t>
      </w:r>
    </w:p>
    <w:p w14:paraId="014F7C0A" w14:textId="77777777" w:rsidR="00F02EC3" w:rsidRDefault="00F02EC3" w:rsidP="00F02EC3">
      <w:pPr>
        <w:ind w:firstLine="284"/>
        <w:jc w:val="both"/>
        <w:rPr>
          <w:kern w:val="2"/>
          <w:szCs w:val="18"/>
          <w:lang w:eastAsia="zh-CN" w:bidi="ar-KW"/>
        </w:rPr>
      </w:pPr>
      <w:r>
        <w:rPr>
          <w:kern w:val="2"/>
          <w:szCs w:val="18"/>
          <w:lang w:eastAsia="zh-CN" w:bidi="ar-KW"/>
        </w:rPr>
        <w:t>- Management interactions for Intent-CSC between CSC and CSP;</w:t>
      </w:r>
    </w:p>
    <w:p w14:paraId="61562D6C" w14:textId="77777777" w:rsidR="00F02EC3" w:rsidRDefault="00C2415A" w:rsidP="00F02EC3">
      <w:pPr>
        <w:jc w:val="center"/>
        <w:rPr>
          <w:noProof/>
        </w:rPr>
      </w:pPr>
      <w:r>
        <w:rPr>
          <w:noProof/>
        </w:rPr>
        <w:pict w14:anchorId="10636FB8">
          <v:shape id="_x0000_i1048" type="#_x0000_t75" style="width:314.4pt;height:184.2pt;visibility:visible">
            <v:imagedata r:id="rId32" o:title=""/>
          </v:shape>
        </w:pict>
      </w:r>
    </w:p>
    <w:p w14:paraId="4219855E" w14:textId="77777777" w:rsidR="00F02EC3" w:rsidRDefault="00F02EC3" w:rsidP="00F02EC3">
      <w:pPr>
        <w:jc w:val="center"/>
        <w:rPr>
          <w:kern w:val="2"/>
          <w:szCs w:val="18"/>
          <w:lang w:eastAsia="zh-CN" w:bidi="ar-KW"/>
        </w:rPr>
      </w:pPr>
      <w:r>
        <w:rPr>
          <w:kern w:val="2"/>
          <w:szCs w:val="18"/>
          <w:lang w:eastAsia="zh-CN" w:bidi="ar-KW"/>
        </w:rPr>
        <w:lastRenderedPageBreak/>
        <w:t>Figure 6.3.2.2-1</w:t>
      </w:r>
      <w:r>
        <w:t xml:space="preserve"> </w:t>
      </w:r>
      <w:r>
        <w:rPr>
          <w:kern w:val="2"/>
          <w:szCs w:val="18"/>
          <w:lang w:eastAsia="zh-CN" w:bidi="ar-KW"/>
        </w:rPr>
        <w:t xml:space="preserve">Potential intent interface deployment scenario#2 </w:t>
      </w:r>
    </w:p>
    <w:p w14:paraId="681E3320" w14:textId="77777777" w:rsidR="00F02EC3" w:rsidRDefault="00F02EC3" w:rsidP="00F02EC3">
      <w:pPr>
        <w:rPr>
          <w:rStyle w:val="ab"/>
          <w:i w:val="0"/>
          <w:iCs w:val="0"/>
          <w:lang w:eastAsia="zh-CN"/>
        </w:rPr>
      </w:pPr>
      <w:r>
        <w:rPr>
          <w:rStyle w:val="ab"/>
          <w:i w:val="0"/>
          <w:iCs w:val="0"/>
          <w:lang w:eastAsia="zh-CN"/>
        </w:rPr>
        <w:t xml:space="preserve">In this </w:t>
      </w:r>
      <w:r>
        <w:rPr>
          <w:kern w:val="2"/>
          <w:szCs w:val="18"/>
          <w:lang w:eastAsia="zh-CN" w:bidi="ar-KW"/>
        </w:rPr>
        <w:t>intent interface deployment scenario</w:t>
      </w:r>
      <w:r>
        <w:rPr>
          <w:rStyle w:val="ab"/>
          <w:i w:val="0"/>
          <w:iCs w:val="0"/>
          <w:lang w:eastAsia="zh-CN"/>
        </w:rPr>
        <w:t>, following contents can be used as guidelines for transformation functionality between TM Forum intent management API for intent-CSC to 3GPP intent driven MnS for intent-CSP.</w:t>
      </w:r>
    </w:p>
    <w:p w14:paraId="699C3381" w14:textId="77777777" w:rsidR="00F02EC3" w:rsidRDefault="00F02EC3" w:rsidP="00F02EC3">
      <w:pPr>
        <w:numPr>
          <w:ilvl w:val="0"/>
          <w:numId w:val="32"/>
        </w:numPr>
        <w:rPr>
          <w:rStyle w:val="ab"/>
          <w:i w:val="0"/>
          <w:iCs w:val="0"/>
          <w:lang w:eastAsia="zh-CN"/>
        </w:rPr>
      </w:pPr>
      <w:r w:rsidRPr="00C31985">
        <w:rPr>
          <w:rStyle w:val="ab"/>
          <w:i w:val="0"/>
          <w:iCs w:val="0"/>
          <w:lang w:eastAsia="zh-CN"/>
        </w:rPr>
        <w:t>Mapping the 3GPP and the TM Forum intentExpectation Models</w:t>
      </w:r>
      <w:r>
        <w:rPr>
          <w:rStyle w:val="ab"/>
          <w:i w:val="0"/>
          <w:iCs w:val="0"/>
          <w:lang w:eastAsia="zh-CN"/>
        </w:rPr>
        <w:t xml:space="preserve"> described in </w:t>
      </w:r>
      <w:r>
        <w:rPr>
          <w:rStyle w:val="ab"/>
          <w:rFonts w:hint="eastAsia"/>
          <w:i w:val="0"/>
          <w:iCs w:val="0"/>
          <w:lang w:eastAsia="zh-CN"/>
        </w:rPr>
        <w:t>Annex</w:t>
      </w:r>
      <w:r>
        <w:rPr>
          <w:rStyle w:val="ab"/>
          <w:i w:val="0"/>
          <w:iCs w:val="0"/>
          <w:lang w:eastAsia="zh-CN"/>
        </w:rPr>
        <w:t xml:space="preserve"> C in TS 28.312 [2]</w:t>
      </w:r>
    </w:p>
    <w:p w14:paraId="2870D6BF" w14:textId="77777777" w:rsidR="00F02EC3" w:rsidRDefault="00F02EC3" w:rsidP="00F02EC3">
      <w:pPr>
        <w:numPr>
          <w:ilvl w:val="0"/>
          <w:numId w:val="32"/>
        </w:numPr>
        <w:rPr>
          <w:rStyle w:val="ab"/>
          <w:i w:val="0"/>
          <w:iCs w:val="0"/>
          <w:lang w:eastAsia="zh-CN"/>
        </w:rPr>
      </w:pPr>
      <w:r w:rsidRPr="00C31985">
        <w:rPr>
          <w:rStyle w:val="ab"/>
          <w:i w:val="0"/>
          <w:iCs w:val="0"/>
          <w:lang w:eastAsia="zh-CN"/>
        </w:rPr>
        <w:t>Comparison of 3GPP intent management operations and TM Forum intent management operations</w:t>
      </w:r>
      <w:r>
        <w:rPr>
          <w:rStyle w:val="ab"/>
          <w:i w:val="0"/>
          <w:iCs w:val="0"/>
          <w:lang w:eastAsia="zh-CN"/>
        </w:rPr>
        <w:t xml:space="preserve"> described in clause 6.1.2.</w:t>
      </w:r>
    </w:p>
    <w:p w14:paraId="0BEB3309" w14:textId="77777777" w:rsidR="00F02EC3" w:rsidRPr="002F611A" w:rsidRDefault="00F02EC3" w:rsidP="00F02EC3">
      <w:pPr>
        <w:numPr>
          <w:ilvl w:val="0"/>
          <w:numId w:val="32"/>
        </w:numPr>
        <w:rPr>
          <w:rStyle w:val="ab"/>
          <w:i w:val="0"/>
          <w:iCs w:val="0"/>
          <w:lang w:eastAsia="zh-CN"/>
        </w:rPr>
      </w:pPr>
      <w:r>
        <w:rPr>
          <w:rStyle w:val="ab"/>
          <w:i w:val="0"/>
          <w:iCs w:val="0"/>
          <w:lang w:eastAsia="zh-CN"/>
        </w:rPr>
        <w:t>C</w:t>
      </w:r>
      <w:r w:rsidRPr="00C31985">
        <w:rPr>
          <w:rStyle w:val="ab"/>
          <w:i w:val="0"/>
          <w:iCs w:val="0"/>
          <w:lang w:eastAsia="zh-CN"/>
        </w:rPr>
        <w:t>omparison of 3GPP Intent procedures and TM Forum Intent management functionality</w:t>
      </w:r>
      <w:r>
        <w:rPr>
          <w:rStyle w:val="ab"/>
          <w:i w:val="0"/>
          <w:iCs w:val="0"/>
          <w:lang w:eastAsia="zh-CN"/>
        </w:rPr>
        <w:t xml:space="preserve"> described in clause 6.2.2.</w:t>
      </w:r>
    </w:p>
    <w:p w14:paraId="7C5D492F" w14:textId="3A050685" w:rsidR="004779AC" w:rsidRDefault="004779AC" w:rsidP="004779AC">
      <w:pPr>
        <w:pStyle w:val="1"/>
      </w:pPr>
      <w:bookmarkStart w:id="832" w:name="_Toc128941063"/>
      <w:bookmarkStart w:id="833" w:name="_Toc128942001"/>
      <w:r>
        <w:t>7</w:t>
      </w:r>
      <w:r w:rsidR="00A7736C">
        <w:tab/>
      </w:r>
      <w:r w:rsidRPr="00DC7F60">
        <w:rPr>
          <w:rFonts w:hint="eastAsia"/>
        </w:rPr>
        <w:t>Conclusion and recommendation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832"/>
      <w:bookmarkEnd w:id="833"/>
    </w:p>
    <w:p w14:paraId="6BC9E507" w14:textId="06C43100" w:rsidR="00342C8B" w:rsidRDefault="00342C8B" w:rsidP="00342C8B">
      <w:pPr>
        <w:pStyle w:val="2"/>
        <w:rPr>
          <w:lang w:eastAsia="zh-CN" w:bidi="ar-KW"/>
        </w:rPr>
      </w:pPr>
      <w:bookmarkStart w:id="834" w:name="_Toc107582627"/>
      <w:bookmarkStart w:id="835" w:name="_Toc107582870"/>
      <w:bookmarkStart w:id="836" w:name="_Toc107582943"/>
      <w:bookmarkStart w:id="837" w:name="_Toc107583031"/>
      <w:bookmarkStart w:id="838" w:name="_Toc112273177"/>
      <w:bookmarkStart w:id="839" w:name="_Toc112273949"/>
      <w:bookmarkStart w:id="840" w:name="_Toc112279025"/>
      <w:bookmarkStart w:id="841" w:name="_Toc120009338"/>
      <w:bookmarkStart w:id="842" w:name="_Toc120009701"/>
      <w:bookmarkStart w:id="843" w:name="_Toc128941064"/>
      <w:bookmarkStart w:id="844" w:name="_Toc128942002"/>
      <w:r>
        <w:rPr>
          <w:rFonts w:hint="eastAsia"/>
          <w:lang w:eastAsia="zh-CN" w:bidi="ar-KW"/>
        </w:rPr>
        <w:t>7</w:t>
      </w:r>
      <w:r>
        <w:rPr>
          <w:lang w:eastAsia="zh-CN" w:bidi="ar-KW"/>
        </w:rPr>
        <w:t>.1</w:t>
      </w:r>
      <w:r>
        <w:rPr>
          <w:lang w:eastAsia="zh-CN" w:bidi="ar-KW"/>
        </w:rPr>
        <w:tab/>
        <w:t>Conclusion and recommendation for new capabilities</w:t>
      </w:r>
      <w:bookmarkEnd w:id="834"/>
      <w:bookmarkEnd w:id="835"/>
      <w:bookmarkEnd w:id="836"/>
      <w:bookmarkEnd w:id="837"/>
      <w:bookmarkEnd w:id="838"/>
      <w:bookmarkEnd w:id="839"/>
      <w:bookmarkEnd w:id="840"/>
      <w:bookmarkEnd w:id="841"/>
      <w:bookmarkEnd w:id="842"/>
      <w:bookmarkEnd w:id="843"/>
      <w:bookmarkEnd w:id="844"/>
    </w:p>
    <w:p w14:paraId="3B643B20" w14:textId="0AD89F3A" w:rsidR="00342C8B" w:rsidRDefault="00342C8B" w:rsidP="00342C8B">
      <w:pPr>
        <w:pStyle w:val="3"/>
        <w:rPr>
          <w:lang w:eastAsia="zh-CN" w:bidi="ar-KW"/>
        </w:rPr>
      </w:pPr>
      <w:bookmarkStart w:id="845" w:name="_Toc107582628"/>
      <w:bookmarkStart w:id="846" w:name="_Toc107582871"/>
      <w:bookmarkStart w:id="847" w:name="_Toc107582944"/>
      <w:bookmarkStart w:id="848" w:name="_Toc107583032"/>
      <w:bookmarkStart w:id="849" w:name="_Toc112273178"/>
      <w:bookmarkStart w:id="850" w:name="_Toc112273950"/>
      <w:bookmarkStart w:id="851" w:name="_Toc112279026"/>
      <w:bookmarkStart w:id="852" w:name="_Toc120009339"/>
      <w:bookmarkStart w:id="853" w:name="_Toc120009702"/>
      <w:bookmarkStart w:id="854" w:name="_Toc128941065"/>
      <w:bookmarkStart w:id="855" w:name="_Toc128942003"/>
      <w:r>
        <w:rPr>
          <w:rFonts w:hint="eastAsia"/>
          <w:lang w:eastAsia="zh-CN" w:bidi="ar-KW"/>
        </w:rPr>
        <w:t>7</w:t>
      </w:r>
      <w:r>
        <w:rPr>
          <w:lang w:eastAsia="zh-CN" w:bidi="ar-KW"/>
        </w:rPr>
        <w:t>.1.1</w:t>
      </w:r>
      <w:r>
        <w:rPr>
          <w:lang w:eastAsia="zh-CN" w:bidi="ar-KW"/>
        </w:rPr>
        <w:tab/>
      </w:r>
      <w:r w:rsidRPr="007E0DC9">
        <w:rPr>
          <w:lang w:eastAsia="zh-CN" w:bidi="ar-KW"/>
        </w:rPr>
        <w:t>Issue#4.1: intent driven approach for RAN energy saving</w:t>
      </w:r>
      <w:bookmarkEnd w:id="845"/>
      <w:bookmarkEnd w:id="846"/>
      <w:bookmarkEnd w:id="847"/>
      <w:bookmarkEnd w:id="848"/>
      <w:bookmarkEnd w:id="849"/>
      <w:bookmarkEnd w:id="850"/>
      <w:bookmarkEnd w:id="851"/>
      <w:bookmarkEnd w:id="852"/>
      <w:bookmarkEnd w:id="853"/>
      <w:bookmarkEnd w:id="854"/>
      <w:bookmarkEnd w:id="855"/>
    </w:p>
    <w:p w14:paraId="0F3CFE97" w14:textId="77777777" w:rsidR="00342C8B" w:rsidRDefault="00342C8B" w:rsidP="00342C8B">
      <w:pPr>
        <w:rPr>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The detailed solution see clause 4.1.2.</w:t>
      </w:r>
    </w:p>
    <w:p w14:paraId="31FF90AB" w14:textId="2FC9E7F5" w:rsidR="00342C8B" w:rsidRDefault="00342C8B" w:rsidP="00342C8B">
      <w:pPr>
        <w:pStyle w:val="3"/>
        <w:rPr>
          <w:lang w:eastAsia="zh-CN" w:bidi="ar-KW"/>
        </w:rPr>
      </w:pPr>
      <w:bookmarkStart w:id="856" w:name="_Toc107582629"/>
      <w:bookmarkStart w:id="857" w:name="_Toc107582872"/>
      <w:bookmarkStart w:id="858" w:name="_Toc107582945"/>
      <w:bookmarkStart w:id="859" w:name="_Toc107583033"/>
      <w:bookmarkStart w:id="860" w:name="_Toc112273179"/>
      <w:bookmarkStart w:id="861" w:name="_Toc112273951"/>
      <w:bookmarkStart w:id="862" w:name="_Toc112279027"/>
      <w:bookmarkStart w:id="863" w:name="_Toc120009340"/>
      <w:bookmarkStart w:id="864" w:name="_Toc120009703"/>
      <w:bookmarkStart w:id="865" w:name="_Toc128941066"/>
      <w:bookmarkStart w:id="866" w:name="_Toc128942004"/>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856"/>
      <w:bookmarkEnd w:id="857"/>
      <w:bookmarkEnd w:id="858"/>
      <w:bookmarkEnd w:id="859"/>
      <w:bookmarkEnd w:id="860"/>
      <w:bookmarkEnd w:id="861"/>
      <w:bookmarkEnd w:id="862"/>
      <w:bookmarkEnd w:id="863"/>
      <w:bookmarkEnd w:id="864"/>
      <w:bookmarkEnd w:id="865"/>
      <w:bookmarkEnd w:id="866"/>
    </w:p>
    <w:p w14:paraId="75FB2458" w14:textId="24CBD04C" w:rsidR="002D3704" w:rsidRDefault="002D3704" w:rsidP="002D3704">
      <w:pPr>
        <w:jc w:val="both"/>
        <w:rPr>
          <w:lang w:eastAsia="zh-CN" w:bidi="ar-KW"/>
        </w:rPr>
      </w:pPr>
      <w:bookmarkStart w:id="867" w:name="_Toc107583034"/>
      <w:bookmarkStart w:id="868" w:name="_Toc107582946"/>
      <w:bookmarkStart w:id="869" w:name="_Toc107582873"/>
      <w:bookmarkStart w:id="870" w:name="_Toc107582630"/>
      <w:bookmarkStart w:id="871" w:name="_Toc107582631"/>
      <w:bookmarkStart w:id="872" w:name="_Toc107582874"/>
      <w:bookmarkStart w:id="873" w:name="_Toc107582947"/>
      <w:bookmarkStart w:id="874" w:name="_Toc107583035"/>
      <w:r>
        <w:rPr>
          <w:lang w:eastAsia="zh-CN" w:bidi="ar-KW"/>
        </w:rPr>
        <w:t xml:space="preserve"> 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3"/>
        <w:rPr>
          <w:lang w:eastAsia="zh-CN" w:bidi="ar-KW"/>
        </w:rPr>
      </w:pPr>
      <w:bookmarkStart w:id="875" w:name="_Toc112273180"/>
      <w:bookmarkStart w:id="876" w:name="_Toc112273952"/>
      <w:bookmarkStart w:id="877" w:name="_Toc112279028"/>
      <w:bookmarkStart w:id="878" w:name="_Toc120009341"/>
      <w:bookmarkStart w:id="879" w:name="_Toc120009704"/>
      <w:bookmarkStart w:id="880" w:name="_Toc128941067"/>
      <w:bookmarkStart w:id="881" w:name="_Toc128942005"/>
      <w:r>
        <w:rPr>
          <w:lang w:eastAsia="zh-CN" w:bidi="ar-KW"/>
        </w:rPr>
        <w:t>7.1.3</w:t>
      </w:r>
      <w:r>
        <w:rPr>
          <w:lang w:eastAsia="zh-CN" w:bidi="ar-KW"/>
        </w:rPr>
        <w:tab/>
        <w:t>Issue#4.3:</w:t>
      </w:r>
      <w:r>
        <w:rPr>
          <w:lang w:eastAsia="zh-CN" w:bidi="ar-KW"/>
        </w:rPr>
        <w:tab/>
        <w:t>Enhancement of radio network intent expectation</w:t>
      </w:r>
      <w:bookmarkEnd w:id="867"/>
      <w:bookmarkEnd w:id="868"/>
      <w:bookmarkEnd w:id="869"/>
      <w:bookmarkEnd w:id="870"/>
      <w:bookmarkEnd w:id="875"/>
      <w:bookmarkEnd w:id="876"/>
      <w:bookmarkEnd w:id="877"/>
      <w:bookmarkEnd w:id="878"/>
      <w:bookmarkEnd w:id="879"/>
      <w:bookmarkEnd w:id="880"/>
      <w:bookmarkEnd w:id="881"/>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77777777" w:rsidR="002F07A0" w:rsidRDefault="002F07A0" w:rsidP="002F07A0">
      <w:pPr>
        <w:rPr>
          <w:lang w:eastAsia="zh-CN" w:bidi="ar-KW"/>
        </w:rPr>
      </w:pPr>
      <w:r>
        <w:rPr>
          <w:lang w:eastAsia="zh-CN" w:bidi="ar-KW"/>
        </w:rPr>
        <w:t>-Support MnS consumer to express the radio network capacity targets (including Maximum HighUL/DLPRB Load Ratio) for the specified areas.</w:t>
      </w:r>
    </w:p>
    <w:p w14:paraId="4F88E100" w14:textId="77777777" w:rsidR="002F07A0" w:rsidRDefault="002F07A0" w:rsidP="002F07A0">
      <w:pPr>
        <w:jc w:val="both"/>
        <w:rPr>
          <w:lang w:eastAsia="zh-CN" w:bidi="ar-KW"/>
        </w:rPr>
      </w:pPr>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7830B206" w:rsidR="002D3704" w:rsidRPr="002F07A0" w:rsidRDefault="002F07A0" w:rsidP="002F07A0">
      <w:pPr>
        <w:jc w:val="both"/>
        <w:rPr>
          <w:lang w:eastAsia="zh-CN" w:bidi="ar-KW"/>
        </w:rPr>
      </w:pPr>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3"/>
        <w:rPr>
          <w:lang w:eastAsia="zh-CN" w:bidi="ar-KW"/>
        </w:rPr>
      </w:pPr>
      <w:bookmarkStart w:id="882" w:name="_Toc112273181"/>
      <w:bookmarkStart w:id="883" w:name="_Toc112273953"/>
      <w:bookmarkStart w:id="884" w:name="_Toc112279029"/>
      <w:bookmarkStart w:id="885" w:name="_Toc120009342"/>
      <w:bookmarkStart w:id="886" w:name="_Toc120009705"/>
      <w:bookmarkStart w:id="887" w:name="_Toc128941068"/>
      <w:bookmarkStart w:id="888" w:name="_Toc128942006"/>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871"/>
      <w:bookmarkEnd w:id="872"/>
      <w:bookmarkEnd w:id="873"/>
      <w:bookmarkEnd w:id="874"/>
      <w:bookmarkEnd w:id="882"/>
      <w:bookmarkEnd w:id="883"/>
      <w:bookmarkEnd w:id="884"/>
      <w:bookmarkEnd w:id="885"/>
      <w:bookmarkEnd w:id="886"/>
      <w:bookmarkEnd w:id="887"/>
      <w:bookmarkEnd w:id="888"/>
    </w:p>
    <w:p w14:paraId="5BAA40EA" w14:textId="47A8648F" w:rsidR="002D3704" w:rsidRDefault="002D3704" w:rsidP="002D3704">
      <w:pPr>
        <w:rPr>
          <w:lang w:eastAsia="zh-CN" w:bidi="ar-KW"/>
        </w:rPr>
      </w:pPr>
      <w:bookmarkStart w:id="889" w:name="_Toc107582632"/>
      <w:bookmarkStart w:id="890" w:name="_Toc107582875"/>
      <w:bookmarkStart w:id="891" w:name="_Toc107582948"/>
      <w:bookmarkStart w:id="892"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77777777" w:rsidR="002D3704" w:rsidRPr="002333C6" w:rsidRDefault="002D3704" w:rsidP="002D3704">
      <w:pPr>
        <w:rPr>
          <w:lang w:eastAsia="zh-CN" w:bidi="ar-KW"/>
        </w:rPr>
      </w:pPr>
      <w:r>
        <w:rPr>
          <w:lang w:eastAsia="zh-CN" w:bidi="ar-KW"/>
        </w:rPr>
        <w:t>The detailed solution see clause 4.4.2.1</w:t>
      </w:r>
    </w:p>
    <w:p w14:paraId="01B95E75" w14:textId="77777777" w:rsidR="002D3704" w:rsidRDefault="002D3704" w:rsidP="002D3704">
      <w:pPr>
        <w:pStyle w:val="3"/>
        <w:rPr>
          <w:lang w:eastAsia="zh-CN" w:bidi="ar-KW"/>
        </w:rPr>
      </w:pPr>
      <w:bookmarkStart w:id="893" w:name="_Toc112273182"/>
      <w:bookmarkStart w:id="894" w:name="_Toc112273954"/>
      <w:bookmarkStart w:id="895" w:name="_Toc112279030"/>
      <w:bookmarkStart w:id="896" w:name="_Toc120009343"/>
      <w:bookmarkStart w:id="897" w:name="_Toc120009706"/>
      <w:bookmarkStart w:id="898" w:name="_Toc128941069"/>
      <w:bookmarkStart w:id="899" w:name="_Toc128942007"/>
      <w:r>
        <w:rPr>
          <w:lang w:eastAsia="zh-CN" w:bidi="ar-KW"/>
        </w:rPr>
        <w:lastRenderedPageBreak/>
        <w:t>7.1.5</w:t>
      </w:r>
      <w:r>
        <w:rPr>
          <w:lang w:eastAsia="zh-CN" w:bidi="ar-KW"/>
        </w:rPr>
        <w:tab/>
        <w:t xml:space="preserve">Issue#4.5: </w:t>
      </w:r>
      <w:r w:rsidRPr="009E1404">
        <w:rPr>
          <w:lang w:eastAsia="zh-CN" w:bidi="ar-KW"/>
        </w:rPr>
        <w:t>Intent Report</w:t>
      </w:r>
      <w:bookmarkEnd w:id="893"/>
      <w:bookmarkEnd w:id="894"/>
      <w:bookmarkEnd w:id="895"/>
      <w:bookmarkEnd w:id="896"/>
      <w:bookmarkEnd w:id="897"/>
      <w:bookmarkEnd w:id="898"/>
      <w:bookmarkEnd w:id="899"/>
    </w:p>
    <w:p w14:paraId="3965246B" w14:textId="77777777"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in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77777777" w:rsidR="002A5DC8" w:rsidRPr="00D27BD2" w:rsidRDefault="002A5DC8" w:rsidP="002A5DC8">
      <w:pPr>
        <w:jc w:val="both"/>
        <w:rPr>
          <w:lang w:eastAsia="zh-CN" w:bidi="ar-KW"/>
        </w:rPr>
      </w:pPr>
      <w:r w:rsidRPr="00D27BD2">
        <w:rPr>
          <w:lang w:eastAsia="zh-CN" w:bidi="ar-KW"/>
        </w:rPr>
        <w:t>A proposed solution is detailed in clause 4.5.2.1 which will provide the basis for the solution.</w:t>
      </w:r>
    </w:p>
    <w:p w14:paraId="48793083" w14:textId="77777777" w:rsidR="002D3704" w:rsidRDefault="002D3704" w:rsidP="002D3704">
      <w:pPr>
        <w:pStyle w:val="3"/>
        <w:rPr>
          <w:lang w:eastAsia="zh-CN" w:bidi="ar-KW"/>
        </w:rPr>
      </w:pPr>
      <w:bookmarkStart w:id="900" w:name="_Toc112273183"/>
      <w:bookmarkStart w:id="901" w:name="_Toc112273955"/>
      <w:bookmarkStart w:id="902" w:name="_Toc112279031"/>
      <w:bookmarkStart w:id="903" w:name="_Toc120009344"/>
      <w:bookmarkStart w:id="904" w:name="_Toc120009707"/>
      <w:bookmarkStart w:id="905" w:name="_Toc128941070"/>
      <w:bookmarkStart w:id="906" w:name="_Toc128942008"/>
      <w:r>
        <w:rPr>
          <w:lang w:eastAsia="zh-CN" w:bidi="ar-KW"/>
        </w:rPr>
        <w:t>7.1.6</w:t>
      </w:r>
      <w:r>
        <w:rPr>
          <w:lang w:eastAsia="zh-CN" w:bidi="ar-KW"/>
        </w:rPr>
        <w:tab/>
      </w:r>
      <w:r w:rsidRPr="009E1404">
        <w:rPr>
          <w:lang w:eastAsia="zh-CN" w:bidi="ar-KW"/>
        </w:rPr>
        <w:t>Issue#4.6: Intent-driven Closed Loop control</w:t>
      </w:r>
      <w:bookmarkEnd w:id="900"/>
      <w:bookmarkEnd w:id="901"/>
      <w:bookmarkEnd w:id="902"/>
      <w:bookmarkEnd w:id="903"/>
      <w:bookmarkEnd w:id="904"/>
      <w:bookmarkEnd w:id="905"/>
      <w:bookmarkEnd w:id="906"/>
    </w:p>
    <w:p w14:paraId="6C46FCE3" w14:textId="3CE4408E" w:rsidR="002D3704" w:rsidRDefault="002D3704" w:rsidP="002D3704">
      <w:pPr>
        <w:rPr>
          <w:lang w:eastAsia="zh-CN" w:bidi="ar-KW"/>
        </w:rPr>
      </w:pPr>
      <w:r>
        <w:rPr>
          <w:lang w:eastAsia="zh-CN" w:bidi="ar-KW"/>
        </w:rPr>
        <w:t>TBD</w:t>
      </w:r>
    </w:p>
    <w:p w14:paraId="7585AE28" w14:textId="77777777" w:rsidR="00D25DEF" w:rsidRDefault="00D25DEF" w:rsidP="00D25DEF">
      <w:pPr>
        <w:keepNext/>
        <w:keepLines/>
        <w:spacing w:before="120"/>
        <w:ind w:left="1134" w:hanging="1134"/>
        <w:outlineLvl w:val="2"/>
        <w:rPr>
          <w:rFonts w:ascii="Arial" w:hAnsi="Arial"/>
          <w:sz w:val="28"/>
          <w:lang w:eastAsia="zh-CN" w:bidi="ar-KW"/>
        </w:rPr>
      </w:pPr>
      <w:bookmarkStart w:id="907" w:name="_Toc120009708"/>
      <w:bookmarkStart w:id="908" w:name="_Toc120009345"/>
      <w:r>
        <w:rPr>
          <w:rFonts w:ascii="Arial" w:hAnsi="Arial"/>
          <w:sz w:val="28"/>
          <w:lang w:eastAsia="zh-CN" w:bidi="ar-KW"/>
        </w:rPr>
        <w:t>7.1.7</w:t>
      </w:r>
      <w:r>
        <w:rPr>
          <w:rFonts w:ascii="Arial" w:hAnsi="Arial"/>
          <w:sz w:val="28"/>
          <w:lang w:eastAsia="zh-CN" w:bidi="ar-KW"/>
        </w:rPr>
        <w:tab/>
        <w:t>Issue#4.7: Monitoring intent fulfilment information</w:t>
      </w:r>
      <w:bookmarkEnd w:id="907"/>
      <w:bookmarkEnd w:id="908"/>
    </w:p>
    <w:p w14:paraId="24773543" w14:textId="729283F4"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r>
        <w:rPr>
          <w:lang w:eastAsia="zh-CN"/>
        </w:rPr>
        <w:t>"</w:t>
      </w:r>
      <w:r>
        <w:rPr>
          <w:rFonts w:hint="eastAsia"/>
          <w:lang w:val="en-US" w:eastAsia="zh-CN"/>
        </w:rPr>
        <w:t>executionTime</w:t>
      </w:r>
      <w:r>
        <w:rPr>
          <w:lang w:eastAsia="zh-CN"/>
        </w:rPr>
        <w:t>"</w:t>
      </w:r>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Default="00F02EC3" w:rsidP="00F02EC3">
      <w:pPr>
        <w:pStyle w:val="3"/>
        <w:ind w:left="0" w:firstLine="0"/>
        <w:rPr>
          <w:lang w:eastAsia="zh-CN" w:bidi="ar-KW"/>
        </w:rPr>
      </w:pPr>
      <w:bookmarkStart w:id="909" w:name="_Toc128941071"/>
      <w:bookmarkStart w:id="910" w:name="_Toc120009347"/>
      <w:bookmarkStart w:id="911" w:name="_Toc120009710"/>
      <w:bookmarkStart w:id="912" w:name="_Toc128942009"/>
      <w:r>
        <w:rPr>
          <w:lang w:eastAsia="zh-CN" w:bidi="ar-KW"/>
        </w:rPr>
        <w:t>7.1.8</w:t>
      </w:r>
      <w:r>
        <w:rPr>
          <w:lang w:eastAsia="zh-CN" w:bidi="ar-KW"/>
        </w:rPr>
        <w:tab/>
        <w:t>Issue#4.8: Enablers for Intent Fulfilment</w:t>
      </w:r>
      <w:bookmarkEnd w:id="909"/>
      <w:bookmarkEnd w:id="912"/>
    </w:p>
    <w:p w14:paraId="08D886B8" w14:textId="49DA1091" w:rsidR="00F02EC3" w:rsidRDefault="00F02EC3" w:rsidP="00F02EC3">
      <w:pPr>
        <w:pStyle w:val="4"/>
      </w:pPr>
      <w:bookmarkStart w:id="913" w:name="_Toc128941072"/>
      <w:bookmarkStart w:id="914" w:name="_Toc128942010"/>
      <w:r>
        <w:t>7.1.8.1</w:t>
      </w:r>
      <w:r w:rsidR="00500448">
        <w:tab/>
      </w:r>
      <w:r>
        <w:t>Testing Intent-driven MnS Capabilities</w:t>
      </w:r>
      <w:bookmarkEnd w:id="913"/>
      <w:bookmarkEnd w:id="914"/>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w:t>
      </w:r>
      <w:r w:rsidRPr="71B7643C">
        <w:rPr>
          <w:lang w:eastAsia="zh-CN"/>
        </w:rPr>
        <w:t xml:space="preserve">indicate whether an intent is an intent under test or not. Relatedly, </w:t>
      </w:r>
      <w:r w:rsidRPr="71B7643C">
        <w:rPr>
          <w:lang w:eastAsia="zh-CN" w:bidi="ar-KW"/>
        </w:rPr>
        <w:t>it is recommended to introduce the new attribute</w:t>
      </w:r>
      <w:r w:rsidRPr="71B7643C">
        <w:rPr>
          <w:lang w:eastAsia="zh-CN"/>
        </w:rPr>
        <w:t xml:space="preserve"> </w:t>
      </w:r>
      <w:r w:rsidRPr="71B7643C">
        <w:rPr>
          <w:lang w:eastAsia="zh-CN" w:bidi="ar-KW"/>
        </w:rPr>
        <w:t xml:space="preserve">to </w:t>
      </w:r>
      <w:r w:rsidRPr="71B7643C">
        <w:rPr>
          <w:lang w:eastAsia="zh-CN"/>
        </w:rPr>
        <w:t xml:space="preserve">indicate </w:t>
      </w:r>
      <w:r>
        <w:rPr>
          <w:lang w:eastAsia="zh-CN"/>
        </w:rPr>
        <w:t>if</w:t>
      </w:r>
      <w:r w:rsidRPr="71B7643C">
        <w:rPr>
          <w:lang w:eastAsia="zh-CN"/>
        </w:rPr>
        <w:t xml:space="preserve"> the test has been successful or not</w:t>
      </w:r>
      <w:r w:rsidRPr="71B7643C">
        <w:rPr>
          <w:lang w:eastAsia="zh-CN" w:bidi="ar-KW"/>
        </w:rPr>
        <w:t xml:space="preserve">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1861E7">
        <w:rPr>
          <w:sz w:val="24"/>
        </w:rPr>
        <w:t xml:space="preserve">4.8.4.1 </w:t>
      </w:r>
      <w:r>
        <w:rPr>
          <w:lang w:eastAsia="zh-CN" w:bidi="ar-KW"/>
        </w:rPr>
        <w:t xml:space="preserve"> </w:t>
      </w:r>
    </w:p>
    <w:p w14:paraId="3B7DAEE8" w14:textId="63768919" w:rsidR="00F02EC3" w:rsidRDefault="00F02EC3" w:rsidP="00F02EC3">
      <w:pPr>
        <w:pStyle w:val="4"/>
      </w:pPr>
      <w:bookmarkStart w:id="915" w:name="_Toc128941073"/>
      <w:bookmarkStart w:id="916" w:name="_Toc128942011"/>
      <w:r>
        <w:t>7.1.8.2</w:t>
      </w:r>
      <w:r w:rsidR="00500448">
        <w:tab/>
      </w:r>
      <w:r>
        <w:t>Mapping of Intents to ML Entities capabilities</w:t>
      </w:r>
      <w:bookmarkEnd w:id="915"/>
      <w:bookmarkEnd w:id="916"/>
    </w:p>
    <w:p w14:paraId="5FABDD69" w14:textId="77777777" w:rsidR="00F02EC3" w:rsidRDefault="00F02EC3" w:rsidP="00F02EC3">
      <w: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4"/>
      </w:pPr>
      <w:bookmarkStart w:id="917" w:name="_Toc128941074"/>
      <w:bookmarkStart w:id="918" w:name="_Toc128942012"/>
      <w:r>
        <w:t>7.1.</w:t>
      </w:r>
      <w:r>
        <w:rPr>
          <w:lang w:val="en-US"/>
        </w:rPr>
        <w:t>8.3</w:t>
      </w:r>
      <w:r>
        <w:tab/>
        <w:t>Intent-driven SON orchestration</w:t>
      </w:r>
      <w:bookmarkEnd w:id="917"/>
      <w:bookmarkEnd w:id="918"/>
      <w:r>
        <w:t xml:space="preserve"> </w:t>
      </w:r>
    </w:p>
    <w:p w14:paraId="336E4D00" w14:textId="7274E4F3" w:rsidR="00F02EC3" w:rsidRDefault="00F02EC3" w:rsidP="00F02EC3">
      <w:bookmarkStart w:id="919" w:name="_Hlk128938949"/>
      <w:bookmarkStart w:id="920" w:name="_Toc120009348"/>
      <w:bookmarkStart w:id="921" w:name="_Toc120009711"/>
      <w:bookmarkEnd w:id="910"/>
      <w:bookmarkEnd w:id="911"/>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4"/>
      </w:pPr>
      <w:bookmarkStart w:id="922" w:name="_Toc128941075"/>
      <w:bookmarkStart w:id="923" w:name="_Toc128942013"/>
      <w:r>
        <w:t>7</w:t>
      </w:r>
      <w:r w:rsidRPr="004A490D">
        <w:t>.</w:t>
      </w:r>
      <w:r>
        <w:t>1.</w:t>
      </w:r>
      <w:r w:rsidRPr="001861E7">
        <w:rPr>
          <w:lang w:val="en-US"/>
        </w:rPr>
        <w:t>8.4</w:t>
      </w:r>
      <w:r w:rsidRPr="004A490D">
        <w:tab/>
        <w:t xml:space="preserve">Intent-driven </w:t>
      </w:r>
      <w:r>
        <w:t>for MDA</w:t>
      </w:r>
      <w:bookmarkEnd w:id="922"/>
      <w:bookmarkEnd w:id="923"/>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18E289AC" w14:textId="55577242" w:rsidR="00F02EC3" w:rsidRDefault="00F02EC3" w:rsidP="00C2415A">
      <w:pPr>
        <w:pStyle w:val="3"/>
        <w:rPr>
          <w:rFonts w:hint="eastAsia"/>
          <w:lang w:eastAsia="zh-CN" w:bidi="ar-KW"/>
        </w:rPr>
      </w:pPr>
      <w:bookmarkStart w:id="924" w:name="_Toc128941076"/>
      <w:bookmarkStart w:id="925" w:name="_Toc128942014"/>
      <w:bookmarkEnd w:id="919"/>
      <w:r>
        <w:rPr>
          <w:lang w:eastAsia="zh-CN" w:bidi="ar-KW"/>
        </w:rPr>
        <w:t>7.1.9</w:t>
      </w:r>
      <w:r>
        <w:rPr>
          <w:lang w:eastAsia="zh-CN" w:bidi="ar-KW"/>
        </w:rPr>
        <w:tab/>
        <w:t>Issue#4.9: Intent fulfilment feasibility check</w:t>
      </w:r>
      <w:bookmarkEnd w:id="924"/>
      <w:bookmarkEnd w:id="925"/>
    </w:p>
    <w:p w14:paraId="4ABDAFF0" w14:textId="77777777" w:rsidR="00C2415A" w:rsidRDefault="00F02EC3" w:rsidP="00C2415A">
      <w:pPr>
        <w:rPr>
          <w:lang w:eastAsia="zh-CN"/>
        </w:rPr>
      </w:pPr>
      <w:r>
        <w:rPr>
          <w:lang w:eastAsia="zh-CN" w:bidi="ar-KW"/>
        </w:rPr>
        <w:t>The study identified the issue for feasibility check in following two options:</w:t>
      </w:r>
    </w:p>
    <w:p w14:paraId="300FBEED" w14:textId="088E00B4" w:rsidR="00F02EC3" w:rsidRDefault="00C2415A" w:rsidP="00F02EC3">
      <w:pPr>
        <w:numPr>
          <w:ilvl w:val="0"/>
          <w:numId w:val="33"/>
        </w:numPr>
        <w:rPr>
          <w:lang w:eastAsia="zh-CN"/>
        </w:rPr>
      </w:pPr>
      <w:r>
        <w:rPr>
          <w:lang w:eastAsia="zh-CN" w:bidi="ar-KW"/>
        </w:rPr>
        <w:t>O</w:t>
      </w:r>
      <w:r w:rsidR="00F02EC3">
        <w:rPr>
          <w:lang w:eastAsia="zh-CN"/>
        </w:rPr>
        <w:t xml:space="preserve">ption#1: </w:t>
      </w:r>
      <w:r w:rsidR="00F02EC3" w:rsidRPr="00307D8E">
        <w:rPr>
          <w:lang w:eastAsia="zh-CN"/>
        </w:rPr>
        <w:t>MnS producer automatically feasibility check when receive the intent creation and modification request from MnS consumer</w:t>
      </w:r>
      <w:r w:rsidR="00F02EC3">
        <w:rPr>
          <w:lang w:eastAsia="zh-CN"/>
        </w:rPr>
        <w:t>.</w:t>
      </w:r>
    </w:p>
    <w:p w14:paraId="671C5553" w14:textId="77777777" w:rsidR="00F02EC3" w:rsidRPr="000812E6" w:rsidRDefault="00F02EC3" w:rsidP="00F02EC3">
      <w:pPr>
        <w:numPr>
          <w:ilvl w:val="0"/>
          <w:numId w:val="33"/>
        </w:numPr>
        <w:rPr>
          <w:lang w:eastAsia="zh-CN"/>
        </w:rPr>
      </w:pPr>
      <w:r>
        <w:rPr>
          <w:rFonts w:hint="eastAsia"/>
          <w:lang w:eastAsia="zh-CN"/>
        </w:rPr>
        <w:lastRenderedPageBreak/>
        <w:t>O</w:t>
      </w:r>
      <w:r>
        <w:rPr>
          <w:lang w:eastAsia="zh-CN"/>
        </w:rPr>
        <w:t xml:space="preserve">ption#2: </w:t>
      </w:r>
      <w:r w:rsidRPr="00307D8E">
        <w:rPr>
          <w:lang w:eastAsia="zh-CN"/>
        </w:rPr>
        <w:t>MnS consumer to request intent-driven MnS producer to check the feasibility for intent fulfilment before intent creation</w:t>
      </w:r>
      <w:r>
        <w:rPr>
          <w:lang w:eastAsia="zh-CN"/>
        </w:rPr>
        <w:t>.</w:t>
      </w:r>
    </w:p>
    <w:p w14:paraId="45023914" w14:textId="77777777" w:rsidR="00F02EC3" w:rsidRDefault="00F02EC3" w:rsidP="00F02EC3">
      <w:pPr>
        <w:rPr>
          <w:lang w:eastAsia="zh-CN"/>
        </w:rPr>
      </w:pPr>
      <w:r>
        <w:rPr>
          <w:lang w:eastAsia="zh-CN"/>
        </w:rPr>
        <w:t>Regarding the option</w:t>
      </w:r>
      <w:r>
        <w:rPr>
          <w:rFonts w:hint="eastAsia"/>
          <w:lang w:eastAsia="zh-CN"/>
        </w:rPr>
        <w:t>#</w:t>
      </w:r>
      <w:r>
        <w:rPr>
          <w:lang w:eastAsia="zh-CN"/>
        </w:rPr>
        <w:t>1</w:t>
      </w:r>
      <w:r>
        <w:rPr>
          <w:rFonts w:hint="eastAsia"/>
          <w:lang w:eastAsia="zh-CN"/>
        </w:rPr>
        <w:t>,</w:t>
      </w:r>
      <w:r>
        <w:rPr>
          <w:lang w:eastAsia="zh-CN"/>
        </w:rPr>
        <w:t xml:space="preserve"> it recommended to introduce the feasibility check result info (including </w:t>
      </w:r>
      <w:r w:rsidRPr="00A139CB">
        <w:rPr>
          <w:lang w:eastAsia="zh-CN"/>
        </w:rPr>
        <w:t>feasibilityResult and inFeasibleReason</w:t>
      </w:r>
      <w:r>
        <w:rPr>
          <w:lang w:eastAsia="zh-CN"/>
        </w:rPr>
        <w:t>) in intent report model to allow the MnS consumer to obtain the feasibility check result.</w:t>
      </w:r>
    </w:p>
    <w:p w14:paraId="01548BA3" w14:textId="77777777" w:rsidR="00F02EC3" w:rsidRPr="006D5BB2" w:rsidRDefault="00F02EC3" w:rsidP="00F02EC3">
      <w:pPr>
        <w:rPr>
          <w:lang w:eastAsia="zh-CN"/>
        </w:rPr>
      </w:pPr>
      <w:r>
        <w:rPr>
          <w:rFonts w:hint="eastAsia"/>
          <w:lang w:eastAsia="zh-CN"/>
        </w:rPr>
        <w:t>R</w:t>
      </w:r>
      <w:r>
        <w:rPr>
          <w:lang w:eastAsia="zh-CN"/>
        </w:rPr>
        <w:t>egarding the option#2, there is no concrete solution identified in the present document. So,</w:t>
      </w:r>
      <w:r w:rsidRPr="006D5BB2">
        <w:rPr>
          <w:lang w:eastAsia="zh-CN"/>
        </w:rPr>
        <w:t xml:space="preserve"> it is recommended to further investigate the solution in future release.</w:t>
      </w:r>
    </w:p>
    <w:p w14:paraId="0471640C" w14:textId="77777777" w:rsidR="002F07A0" w:rsidRDefault="002F07A0" w:rsidP="002F07A0">
      <w:pPr>
        <w:pStyle w:val="3"/>
        <w:rPr>
          <w:lang w:eastAsia="zh-CN" w:bidi="ar-KW"/>
        </w:rPr>
      </w:pPr>
      <w:bookmarkStart w:id="926" w:name="_Toc128941077"/>
      <w:bookmarkStart w:id="927" w:name="_Toc128942015"/>
      <w:r>
        <w:rPr>
          <w:lang w:eastAsia="zh-CN" w:bidi="ar-KW"/>
        </w:rPr>
        <w:t>7.1.10</w:t>
      </w:r>
      <w:r>
        <w:rPr>
          <w:lang w:eastAsia="zh-CN" w:bidi="ar-KW"/>
        </w:rPr>
        <w:tab/>
      </w:r>
      <w:r w:rsidRPr="00030D96">
        <w:rPr>
          <w:lang w:eastAsia="zh-CN" w:bidi="ar-KW"/>
        </w:rPr>
        <w:t>Issue#4.10: Intent handling capability obtaining</w:t>
      </w:r>
      <w:bookmarkEnd w:id="920"/>
      <w:bookmarkEnd w:id="921"/>
      <w:bookmarkEnd w:id="926"/>
      <w:bookmarkEnd w:id="927"/>
    </w:p>
    <w:p w14:paraId="330D6187" w14:textId="4C0D15D9" w:rsidR="00F02EC3" w:rsidRDefault="00F02EC3" w:rsidP="00F02EC3">
      <w:pPr>
        <w:jc w:val="both"/>
        <w:rPr>
          <w:lang w:eastAsia="zh-CN"/>
        </w:rPr>
      </w:pPr>
      <w:bookmarkStart w:id="928" w:name="_Hlk128938963"/>
      <w:bookmarkStart w:id="929" w:name="_Toc120009349"/>
      <w:bookmarkStart w:id="930"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 xml:space="preserve">includes a list of supportedIntentHandlingCapability &lt;&lt;datatype&gt;&gt; which represent intent handling function's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3"/>
        <w:rPr>
          <w:lang w:eastAsia="zh-CN" w:bidi="ar-KW"/>
        </w:rPr>
      </w:pPr>
      <w:bookmarkStart w:id="931" w:name="_Toc128941078"/>
      <w:bookmarkStart w:id="932" w:name="_Toc128942016"/>
      <w:bookmarkEnd w:id="928"/>
      <w:r>
        <w:rPr>
          <w:lang w:eastAsia="zh-CN" w:bidi="ar-KW"/>
        </w:rPr>
        <w:t>7.1.11</w:t>
      </w:r>
      <w:r>
        <w:rPr>
          <w:lang w:eastAsia="zh-CN" w:bidi="ar-KW"/>
        </w:rPr>
        <w:tab/>
      </w:r>
      <w:r w:rsidRPr="00030D96">
        <w:rPr>
          <w:lang w:eastAsia="zh-CN" w:bidi="ar-KW"/>
        </w:rPr>
        <w:t>Issue#4.11: Enhancement of generic Information model definition</w:t>
      </w:r>
      <w:bookmarkEnd w:id="929"/>
      <w:bookmarkEnd w:id="930"/>
      <w:bookmarkEnd w:id="931"/>
      <w:bookmarkEnd w:id="932"/>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77777777" w:rsidR="002F07A0" w:rsidRDefault="002F07A0" w:rsidP="002F07A0">
      <w:pPr>
        <w:numPr>
          <w:ilvl w:val="0"/>
          <w:numId w:val="17"/>
        </w:numPr>
        <w:rPr>
          <w:lang w:eastAsia="zh-CN" w:bidi="ar-KW"/>
        </w:rPr>
      </w:pPr>
      <w:r>
        <w:rPr>
          <w:lang w:eastAsia="zh-CN" w:bidi="ar-KW"/>
        </w:rPr>
        <w:t xml:space="preserve">Introduce </w:t>
      </w:r>
      <w:r w:rsidRPr="006F7045">
        <w:rPr>
          <w:lang w:eastAsia="zh-CN" w:bidi="ar-KW"/>
        </w:rPr>
        <w:t>attribute "intentAdminState" in Intent &lt;&lt;IOC&gt;&gt;</w:t>
      </w:r>
      <w:r>
        <w:rPr>
          <w:lang w:eastAsia="zh-CN" w:bidi="ar-KW"/>
        </w:rPr>
        <w:t xml:space="preserve"> to allow MnS consumer to suspend and resume an intent.</w:t>
      </w:r>
    </w:p>
    <w:p w14:paraId="1E9AB13B" w14:textId="77777777" w:rsidR="002F07A0" w:rsidRPr="006F7045" w:rsidRDefault="002F07A0" w:rsidP="002F07A0">
      <w:pPr>
        <w:numPr>
          <w:ilvl w:val="0"/>
          <w:numId w:val="17"/>
        </w:numPr>
        <w:rPr>
          <w:lang w:eastAsia="zh-CN" w:bidi="ar-KW"/>
        </w:rPr>
      </w:pPr>
      <w:r>
        <w:rPr>
          <w:rFonts w:hint="eastAsia"/>
          <w:lang w:eastAsia="zh-CN" w:bidi="ar-KW"/>
        </w:rPr>
        <w:t>I</w:t>
      </w:r>
      <w:r>
        <w:rPr>
          <w:lang w:eastAsia="zh-CN" w:bidi="ar-KW"/>
        </w:rPr>
        <w:t xml:space="preserve">ntroduce attribute </w:t>
      </w:r>
      <w:r w:rsidRPr="006F7045">
        <w:rPr>
          <w:lang w:eastAsia="zh-CN" w:bidi="ar-KW"/>
        </w:rPr>
        <w:t>"observationTime"</w:t>
      </w:r>
      <w:r>
        <w:rPr>
          <w:lang w:eastAsia="zh-CN" w:bidi="ar-KW"/>
        </w:rPr>
        <w:t xml:space="preserve"> in Intent &lt;&lt;IOC&gt; to allow MnS consumer to specify t</w:t>
      </w:r>
      <w:r w:rsidRPr="00E47784">
        <w:rPr>
          <w:lang w:eastAsia="zh-CN" w:bidi="ar-KW"/>
        </w:rPr>
        <w:t>he observation period for the intent fulfilment evaluation</w:t>
      </w:r>
    </w:p>
    <w:p w14:paraId="1B8D53F1" w14:textId="3F0CD071" w:rsidR="002F07A0" w:rsidRPr="002F07A0" w:rsidRDefault="002F07A0" w:rsidP="002D3704">
      <w:pPr>
        <w:numPr>
          <w:ilvl w:val="0"/>
          <w:numId w:val="17"/>
        </w:numPr>
        <w:rPr>
          <w:rFonts w:hint="eastAsia"/>
          <w:lang w:eastAsia="zh-CN" w:bidi="ar-KW"/>
        </w:rPr>
      </w:pPr>
      <w:r>
        <w:rPr>
          <w:lang w:eastAsia="zh-CN" w:bidi="ar-KW"/>
        </w:rPr>
        <w:t>The detailed solution see clause 4.11.2</w:t>
      </w:r>
    </w:p>
    <w:p w14:paraId="22906CE9" w14:textId="55622EF9" w:rsidR="00342C8B" w:rsidRDefault="00342C8B" w:rsidP="00342C8B">
      <w:pPr>
        <w:pStyle w:val="2"/>
        <w:rPr>
          <w:lang w:eastAsia="zh-CN" w:bidi="ar-KW"/>
        </w:rPr>
      </w:pPr>
      <w:bookmarkStart w:id="933" w:name="_Toc112273184"/>
      <w:bookmarkStart w:id="934" w:name="_Toc112273956"/>
      <w:bookmarkStart w:id="935" w:name="_Toc112279032"/>
      <w:bookmarkStart w:id="936" w:name="_Toc120009350"/>
      <w:bookmarkStart w:id="937" w:name="_Toc120009713"/>
      <w:bookmarkStart w:id="938" w:name="_Toc128941079"/>
      <w:bookmarkStart w:id="939" w:name="_Toc128942017"/>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889"/>
      <w:bookmarkEnd w:id="890"/>
      <w:bookmarkEnd w:id="891"/>
      <w:bookmarkEnd w:id="892"/>
      <w:bookmarkEnd w:id="933"/>
      <w:bookmarkEnd w:id="934"/>
      <w:bookmarkEnd w:id="935"/>
      <w:bookmarkEnd w:id="936"/>
      <w:bookmarkEnd w:id="937"/>
      <w:bookmarkEnd w:id="938"/>
      <w:bookmarkEnd w:id="939"/>
    </w:p>
    <w:p w14:paraId="19AEE6B6" w14:textId="454F0427" w:rsidR="00342C8B" w:rsidRDefault="00342C8B" w:rsidP="00342C8B">
      <w:pPr>
        <w:pStyle w:val="3"/>
        <w:rPr>
          <w:lang w:eastAsia="zh-CN" w:bidi="ar-KW"/>
        </w:rPr>
      </w:pPr>
      <w:bookmarkStart w:id="940" w:name="_Toc107582633"/>
      <w:bookmarkStart w:id="941" w:name="_Toc107582876"/>
      <w:bookmarkStart w:id="942" w:name="_Toc107582949"/>
      <w:bookmarkStart w:id="943" w:name="_Toc107583037"/>
      <w:bookmarkStart w:id="944" w:name="_Toc112273185"/>
      <w:bookmarkStart w:id="945" w:name="_Toc112273957"/>
      <w:bookmarkStart w:id="946" w:name="_Toc112279033"/>
      <w:bookmarkStart w:id="947" w:name="_Toc120009351"/>
      <w:bookmarkStart w:id="948" w:name="_Toc120009714"/>
      <w:bookmarkStart w:id="949" w:name="_Toc128941080"/>
      <w:bookmarkStart w:id="950" w:name="_Toc128942018"/>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940"/>
      <w:bookmarkEnd w:id="941"/>
      <w:bookmarkEnd w:id="942"/>
      <w:bookmarkEnd w:id="943"/>
      <w:bookmarkEnd w:id="944"/>
      <w:bookmarkEnd w:id="945"/>
      <w:bookmarkEnd w:id="946"/>
      <w:bookmarkEnd w:id="947"/>
      <w:bookmarkEnd w:id="948"/>
      <w:bookmarkEnd w:id="949"/>
      <w:bookmarkEnd w:id="950"/>
    </w:p>
    <w:p w14:paraId="65D59334" w14:textId="77777777"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7777777" w:rsidR="00342C8B" w:rsidRPr="008D7476" w:rsidRDefault="00342C8B" w:rsidP="00342C8B">
      <w:pPr>
        <w:rPr>
          <w:lang w:eastAsia="zh-CN" w:bidi="ar-KW"/>
        </w:rPr>
      </w:pPr>
      <w:r w:rsidRPr="008D7476">
        <w:rPr>
          <w:rFonts w:hint="eastAsia"/>
          <w:lang w:eastAsia="zh-CN" w:bidi="ar-KW"/>
        </w:rPr>
        <w:t>T</w:t>
      </w:r>
      <w:r w:rsidRPr="008D7476">
        <w:rPr>
          <w:lang w:eastAsia="zh-CN" w:bidi="ar-KW"/>
        </w:rPr>
        <w:t>h</w:t>
      </w:r>
      <w:r>
        <w:rPr>
          <w:lang w:eastAsia="zh-CN" w:bidi="ar-KW"/>
        </w:rPr>
        <w:t>e detailed solution see clause 5.1.2.</w:t>
      </w:r>
    </w:p>
    <w:p w14:paraId="0471C392" w14:textId="6D2A8F60" w:rsidR="00F02EC3" w:rsidRDefault="00F02EC3" w:rsidP="00F02EC3">
      <w:pPr>
        <w:pStyle w:val="2"/>
        <w:rPr>
          <w:lang w:eastAsia="zh-CN" w:bidi="ar-KW"/>
        </w:rPr>
      </w:pPr>
      <w:bookmarkStart w:id="951" w:name="_Toc128941081"/>
      <w:bookmarkStart w:id="952" w:name="_Toc128942019"/>
      <w:r>
        <w:rPr>
          <w:lang w:eastAsia="zh-CN" w:bidi="ar-KW"/>
        </w:rPr>
        <w:t>7.3</w:t>
      </w:r>
      <w:r>
        <w:rPr>
          <w:lang w:eastAsia="zh-CN" w:bidi="ar-KW"/>
        </w:rPr>
        <w:tab/>
        <w:t xml:space="preserve">Conclusion and recommendation for </w:t>
      </w:r>
      <w:r w:rsidRPr="000D1B57">
        <w:rPr>
          <w:lang w:eastAsia="zh-CN" w:bidi="ar-KW"/>
        </w:rPr>
        <w:t>collaboration with other SDOs</w:t>
      </w:r>
      <w:bookmarkEnd w:id="951"/>
      <w:bookmarkEnd w:id="952"/>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ab"/>
          <w:i w:val="0"/>
          <w:iCs w:val="0"/>
          <w:lang w:eastAsia="zh-CN"/>
        </w:rPr>
      </w:pPr>
      <w:r>
        <w:rPr>
          <w:lang w:eastAsia="zh-CN"/>
        </w:rPr>
        <w:t>To support the deployment scenario#2, It is also recommended the following content to be added in the Annex of TS 28.312 [2] as guidelines for</w:t>
      </w:r>
      <w:r>
        <w:rPr>
          <w:rStyle w:val="ab"/>
          <w:i w:val="0"/>
          <w:iCs w:val="0"/>
          <w:lang w:eastAsia="zh-CN"/>
        </w:rPr>
        <w:t xml:space="preserve"> the transformation functionality between TM Forum intent management API for intent-CSC to 3GPP intent driven MnS for intent-CSP.</w:t>
      </w:r>
    </w:p>
    <w:p w14:paraId="5315ACA5" w14:textId="77777777" w:rsidR="00F02EC3" w:rsidRDefault="00F02EC3" w:rsidP="00F02EC3">
      <w:pPr>
        <w:numPr>
          <w:ilvl w:val="0"/>
          <w:numId w:val="32"/>
        </w:numPr>
        <w:rPr>
          <w:rStyle w:val="ab"/>
          <w:i w:val="0"/>
          <w:iCs w:val="0"/>
          <w:lang w:eastAsia="zh-CN"/>
        </w:rPr>
      </w:pPr>
      <w:r w:rsidRPr="00C31985">
        <w:rPr>
          <w:rStyle w:val="ab"/>
          <w:i w:val="0"/>
          <w:iCs w:val="0"/>
          <w:lang w:eastAsia="zh-CN"/>
        </w:rPr>
        <w:t>Comparison of 3GPP intent management operations and TM Forum intent management operations</w:t>
      </w:r>
      <w:r>
        <w:rPr>
          <w:rStyle w:val="ab"/>
          <w:i w:val="0"/>
          <w:iCs w:val="0"/>
          <w:lang w:eastAsia="zh-CN"/>
        </w:rPr>
        <w:t xml:space="preserve"> described in clause 6.1.2.</w:t>
      </w:r>
    </w:p>
    <w:p w14:paraId="1BC89BA6" w14:textId="6A0F41F4" w:rsidR="00F02EC3" w:rsidRPr="00C9576F" w:rsidRDefault="00F02EC3" w:rsidP="00F02EC3">
      <w:pPr>
        <w:numPr>
          <w:ilvl w:val="0"/>
          <w:numId w:val="32"/>
        </w:numPr>
        <w:rPr>
          <w:rFonts w:hint="eastAsia"/>
          <w:color w:val="404040"/>
          <w:lang w:eastAsia="zh-CN"/>
        </w:rPr>
      </w:pPr>
      <w:r>
        <w:rPr>
          <w:rStyle w:val="ab"/>
          <w:i w:val="0"/>
          <w:iCs w:val="0"/>
          <w:lang w:eastAsia="zh-CN"/>
        </w:rPr>
        <w:t>C</w:t>
      </w:r>
      <w:r w:rsidRPr="00C31985">
        <w:rPr>
          <w:rStyle w:val="ab"/>
          <w:i w:val="0"/>
          <w:iCs w:val="0"/>
          <w:lang w:eastAsia="zh-CN"/>
        </w:rPr>
        <w:t>omparison of 3GPP Intent procedures and TM Forum Intent management functionality</w:t>
      </w:r>
      <w:r>
        <w:rPr>
          <w:rStyle w:val="ab"/>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77777777" w:rsidR="00080512" w:rsidRPr="004D3578" w:rsidRDefault="00080512">
      <w:pPr>
        <w:pStyle w:val="8"/>
      </w:pPr>
      <w:r w:rsidRPr="004D3578">
        <w:br w:type="page"/>
      </w:r>
      <w:bookmarkStart w:id="953" w:name="_Toc103681050"/>
      <w:bookmarkStart w:id="954" w:name="_Toc103681215"/>
      <w:bookmarkStart w:id="955" w:name="_Toc103681260"/>
      <w:bookmarkStart w:id="956" w:name="_Toc103690271"/>
      <w:bookmarkStart w:id="957" w:name="_Toc103690318"/>
      <w:bookmarkStart w:id="958" w:name="_Toc103690439"/>
      <w:bookmarkStart w:id="959" w:name="_Toc107582634"/>
      <w:bookmarkStart w:id="960" w:name="_Toc107582877"/>
      <w:bookmarkStart w:id="961" w:name="_Toc107582950"/>
      <w:bookmarkStart w:id="962" w:name="_Toc107583038"/>
      <w:bookmarkStart w:id="963" w:name="_Toc112273186"/>
      <w:bookmarkStart w:id="964" w:name="_Toc112273958"/>
      <w:bookmarkStart w:id="965" w:name="_Toc112279034"/>
      <w:bookmarkStart w:id="966" w:name="_Toc120009352"/>
      <w:bookmarkStart w:id="967" w:name="_Toc120009715"/>
      <w:bookmarkStart w:id="968" w:name="_Toc128941082"/>
      <w:bookmarkStart w:id="969" w:name="_Toc128942020"/>
      <w:r w:rsidRPr="004D3578">
        <w:lastRenderedPageBreak/>
        <w:t>Annex &lt;X&gt; (informative):</w:t>
      </w:r>
      <w:r w:rsidRPr="004D3578">
        <w:br/>
        <w:t>Change history</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06FAD520" w14:textId="77777777" w:rsidR="00054A22" w:rsidRPr="00235394" w:rsidRDefault="00054A22" w:rsidP="00054A22">
      <w:pPr>
        <w:pStyle w:val="TH"/>
      </w:pPr>
      <w:bookmarkStart w:id="970" w:name="historyclause"/>
      <w:bookmarkEnd w:id="9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BA1414" w:rsidRDefault="00111EF0" w:rsidP="00111EF0">
            <w:pPr>
              <w:pStyle w:val="TAC"/>
              <w:rPr>
                <w:sz w:val="16"/>
                <w:szCs w:val="16"/>
              </w:rPr>
            </w:pPr>
            <w:r w:rsidRPr="00BA1414">
              <w:rPr>
                <w:rFonts w:hint="eastAsia"/>
                <w:sz w:val="16"/>
                <w:szCs w:val="16"/>
                <w:lang w:eastAsia="zh-CN"/>
              </w:rPr>
              <w:t>2</w:t>
            </w:r>
            <w:r w:rsidRPr="00BA1414">
              <w:rPr>
                <w:sz w:val="16"/>
                <w:szCs w:val="16"/>
                <w:lang w:eastAsia="zh-CN"/>
              </w:rPr>
              <w:t>022-04</w:t>
            </w:r>
          </w:p>
        </w:tc>
        <w:tc>
          <w:tcPr>
            <w:tcW w:w="800" w:type="dxa"/>
            <w:shd w:val="solid" w:color="FFFFFF" w:fill="auto"/>
          </w:tcPr>
          <w:p w14:paraId="55C8CC01" w14:textId="26348CFE" w:rsidR="00111EF0" w:rsidRPr="00BA1414" w:rsidRDefault="00111EF0" w:rsidP="00111EF0">
            <w:pPr>
              <w:pStyle w:val="TAC"/>
              <w:rPr>
                <w:sz w:val="16"/>
                <w:szCs w:val="16"/>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34723C6" w14:textId="59F8362E" w:rsidR="00111EF0" w:rsidRPr="00BA1414" w:rsidRDefault="004779AC" w:rsidP="00111EF0">
            <w:pPr>
              <w:pStyle w:val="TAC"/>
              <w:rPr>
                <w:sz w:val="16"/>
                <w:szCs w:val="16"/>
              </w:rPr>
            </w:pPr>
            <w:r w:rsidRPr="004779AC">
              <w:rPr>
                <w:sz w:val="16"/>
                <w:szCs w:val="16"/>
                <w:lang w:eastAsia="zh-CN"/>
              </w:rPr>
              <w:t>S5-222244</w:t>
            </w:r>
          </w:p>
        </w:tc>
        <w:tc>
          <w:tcPr>
            <w:tcW w:w="425" w:type="dxa"/>
            <w:shd w:val="solid" w:color="FFFFFF" w:fill="auto"/>
          </w:tcPr>
          <w:p w14:paraId="2B341B81" w14:textId="77777777" w:rsidR="00111EF0" w:rsidRPr="00BA1414" w:rsidRDefault="00111EF0" w:rsidP="00111EF0">
            <w:pPr>
              <w:pStyle w:val="TAL"/>
              <w:rPr>
                <w:sz w:val="16"/>
                <w:szCs w:val="16"/>
              </w:rPr>
            </w:pPr>
          </w:p>
        </w:tc>
        <w:tc>
          <w:tcPr>
            <w:tcW w:w="425" w:type="dxa"/>
            <w:shd w:val="solid" w:color="FFFFFF" w:fill="auto"/>
          </w:tcPr>
          <w:p w14:paraId="090FDCAA" w14:textId="77777777" w:rsidR="00111EF0" w:rsidRPr="00BA1414" w:rsidRDefault="00111EF0" w:rsidP="00111EF0">
            <w:pPr>
              <w:pStyle w:val="TAR"/>
              <w:rPr>
                <w:sz w:val="16"/>
                <w:szCs w:val="16"/>
              </w:rPr>
            </w:pPr>
          </w:p>
        </w:tc>
        <w:tc>
          <w:tcPr>
            <w:tcW w:w="425" w:type="dxa"/>
            <w:shd w:val="solid" w:color="FFFFFF" w:fill="auto"/>
          </w:tcPr>
          <w:p w14:paraId="40910D18" w14:textId="77777777" w:rsidR="00111EF0" w:rsidRPr="00BA1414" w:rsidRDefault="00111EF0" w:rsidP="00111EF0">
            <w:pPr>
              <w:pStyle w:val="TAC"/>
              <w:rPr>
                <w:sz w:val="16"/>
                <w:szCs w:val="16"/>
              </w:rPr>
            </w:pPr>
          </w:p>
        </w:tc>
        <w:tc>
          <w:tcPr>
            <w:tcW w:w="4962" w:type="dxa"/>
            <w:shd w:val="solid" w:color="FFFFFF" w:fill="auto"/>
          </w:tcPr>
          <w:p w14:paraId="17B0396C" w14:textId="5E99C5BE" w:rsidR="00111EF0" w:rsidRPr="00BA1414" w:rsidRDefault="00111EF0" w:rsidP="00111EF0">
            <w:pPr>
              <w:pStyle w:val="TAL"/>
              <w:rPr>
                <w:sz w:val="16"/>
                <w:szCs w:val="16"/>
              </w:rPr>
            </w:pPr>
            <w:r w:rsidRPr="00BA1414">
              <w:rPr>
                <w:rFonts w:cs="Arial"/>
                <w:color w:val="000000"/>
                <w:sz w:val="16"/>
                <w:szCs w:val="16"/>
              </w:rPr>
              <w:t>TR 28.912_000</w:t>
            </w:r>
          </w:p>
        </w:tc>
        <w:tc>
          <w:tcPr>
            <w:tcW w:w="708" w:type="dxa"/>
            <w:shd w:val="solid" w:color="FFFFFF" w:fill="auto"/>
          </w:tcPr>
          <w:p w14:paraId="5E97A6B2" w14:textId="70C9FCA7" w:rsidR="00111EF0" w:rsidRPr="00BA1414" w:rsidRDefault="00111EF0" w:rsidP="00111EF0">
            <w:pPr>
              <w:pStyle w:val="TAC"/>
              <w:rPr>
                <w:sz w:val="16"/>
                <w:szCs w:val="16"/>
              </w:rPr>
            </w:pPr>
            <w:r w:rsidRPr="00BA1414">
              <w:rPr>
                <w:rFonts w:hint="eastAsia"/>
                <w:sz w:val="16"/>
                <w:szCs w:val="16"/>
                <w:lang w:eastAsia="zh-CN"/>
              </w:rPr>
              <w:t>0</w:t>
            </w:r>
            <w:r w:rsidRPr="00BA1414">
              <w:rPr>
                <w:sz w:val="16"/>
                <w:szCs w:val="16"/>
                <w:lang w:eastAsia="zh-CN"/>
              </w:rPr>
              <w:t>.0.0</w:t>
            </w:r>
          </w:p>
        </w:tc>
      </w:tr>
      <w:tr w:rsidR="004779AC" w:rsidRPr="00BA1414" w14:paraId="6E859FF7" w14:textId="77777777" w:rsidTr="00C72833">
        <w:tc>
          <w:tcPr>
            <w:tcW w:w="800" w:type="dxa"/>
            <w:shd w:val="solid" w:color="FFFFFF" w:fill="auto"/>
          </w:tcPr>
          <w:p w14:paraId="148EAF9B" w14:textId="300441DB" w:rsidR="004779AC" w:rsidRPr="00BA1414" w:rsidRDefault="004779AC" w:rsidP="004779AC">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40F379E4" w14:textId="2E5F343E" w:rsidR="004779AC" w:rsidRPr="00BA1414" w:rsidRDefault="004779AC" w:rsidP="004779AC">
            <w:pPr>
              <w:pStyle w:val="TAC"/>
              <w:rPr>
                <w:sz w:val="16"/>
                <w:szCs w:val="16"/>
                <w:lang w:eastAsia="zh-CN"/>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5640585" w14:textId="77777777" w:rsidR="004779AC" w:rsidRDefault="004779AC" w:rsidP="004779AC">
            <w:pPr>
              <w:pStyle w:val="TAC"/>
              <w:rPr>
                <w:sz w:val="16"/>
                <w:szCs w:val="16"/>
                <w:lang w:eastAsia="zh-CN"/>
              </w:rPr>
            </w:pPr>
            <w:r>
              <w:rPr>
                <w:rFonts w:hint="eastAsia"/>
                <w:sz w:val="16"/>
                <w:szCs w:val="16"/>
                <w:lang w:eastAsia="zh-CN"/>
              </w:rPr>
              <w:t>S</w:t>
            </w:r>
            <w:r>
              <w:rPr>
                <w:sz w:val="16"/>
                <w:szCs w:val="16"/>
                <w:lang w:eastAsia="zh-CN"/>
              </w:rPr>
              <w:t>5-222255</w:t>
            </w:r>
          </w:p>
          <w:p w14:paraId="39346E5F" w14:textId="77777777" w:rsidR="004779AC" w:rsidRDefault="004779AC" w:rsidP="004779AC">
            <w:pPr>
              <w:pStyle w:val="TAC"/>
              <w:rPr>
                <w:sz w:val="16"/>
                <w:szCs w:val="16"/>
                <w:lang w:eastAsia="zh-CN"/>
              </w:rPr>
            </w:pPr>
            <w:r>
              <w:rPr>
                <w:sz w:val="16"/>
                <w:szCs w:val="16"/>
                <w:lang w:eastAsia="zh-CN"/>
              </w:rPr>
              <w:t>S5-222256</w:t>
            </w:r>
          </w:p>
          <w:p w14:paraId="2B7B0F0D" w14:textId="77777777" w:rsidR="004779AC" w:rsidRDefault="004779AC" w:rsidP="004779AC">
            <w:pPr>
              <w:pStyle w:val="TAC"/>
              <w:rPr>
                <w:sz w:val="16"/>
                <w:szCs w:val="16"/>
                <w:lang w:eastAsia="zh-CN"/>
              </w:rPr>
            </w:pPr>
            <w:r>
              <w:rPr>
                <w:sz w:val="16"/>
                <w:szCs w:val="16"/>
                <w:lang w:eastAsia="zh-CN"/>
              </w:rPr>
              <w:t>S5-222620</w:t>
            </w:r>
          </w:p>
          <w:p w14:paraId="2AFD25B7" w14:textId="77777777" w:rsidR="004779AC" w:rsidRDefault="004779AC" w:rsidP="004779AC">
            <w:pPr>
              <w:pStyle w:val="TAC"/>
              <w:rPr>
                <w:sz w:val="16"/>
                <w:szCs w:val="16"/>
                <w:lang w:eastAsia="zh-CN"/>
              </w:rPr>
            </w:pPr>
          </w:p>
          <w:p w14:paraId="5797FC97" w14:textId="4C9C959A" w:rsidR="004779AC" w:rsidRPr="00BA1414" w:rsidRDefault="004779AC" w:rsidP="004779AC">
            <w:pPr>
              <w:pStyle w:val="TAC"/>
              <w:rPr>
                <w:sz w:val="16"/>
                <w:szCs w:val="16"/>
                <w:lang w:eastAsia="zh-CN"/>
              </w:rPr>
            </w:pPr>
            <w:r>
              <w:rPr>
                <w:sz w:val="16"/>
                <w:szCs w:val="16"/>
                <w:lang w:eastAsia="zh-CN"/>
              </w:rPr>
              <w:t>S5-222569</w:t>
            </w:r>
          </w:p>
        </w:tc>
        <w:tc>
          <w:tcPr>
            <w:tcW w:w="425" w:type="dxa"/>
            <w:shd w:val="solid" w:color="FFFFFF" w:fill="auto"/>
          </w:tcPr>
          <w:p w14:paraId="7CC201BF" w14:textId="77777777" w:rsidR="004779AC" w:rsidRPr="00BA1414" w:rsidRDefault="004779AC" w:rsidP="004779AC">
            <w:pPr>
              <w:pStyle w:val="TAL"/>
              <w:rPr>
                <w:sz w:val="16"/>
                <w:szCs w:val="16"/>
              </w:rPr>
            </w:pPr>
          </w:p>
        </w:tc>
        <w:tc>
          <w:tcPr>
            <w:tcW w:w="425" w:type="dxa"/>
            <w:shd w:val="solid" w:color="FFFFFF" w:fill="auto"/>
          </w:tcPr>
          <w:p w14:paraId="39C9F4DF" w14:textId="77777777" w:rsidR="004779AC" w:rsidRPr="00BA1414" w:rsidRDefault="004779AC" w:rsidP="004779AC">
            <w:pPr>
              <w:pStyle w:val="TAR"/>
              <w:rPr>
                <w:sz w:val="16"/>
                <w:szCs w:val="16"/>
              </w:rPr>
            </w:pPr>
          </w:p>
        </w:tc>
        <w:tc>
          <w:tcPr>
            <w:tcW w:w="425" w:type="dxa"/>
            <w:shd w:val="solid" w:color="FFFFFF" w:fill="auto"/>
          </w:tcPr>
          <w:p w14:paraId="13C3EBDA" w14:textId="77777777" w:rsidR="004779AC" w:rsidRPr="00BA1414" w:rsidRDefault="004779AC" w:rsidP="004779AC">
            <w:pPr>
              <w:pStyle w:val="TAC"/>
              <w:rPr>
                <w:sz w:val="16"/>
                <w:szCs w:val="16"/>
              </w:rPr>
            </w:pPr>
          </w:p>
        </w:tc>
        <w:tc>
          <w:tcPr>
            <w:tcW w:w="4962" w:type="dxa"/>
            <w:shd w:val="solid" w:color="FFFFFF" w:fill="auto"/>
          </w:tcPr>
          <w:p w14:paraId="2E2410A9" w14:textId="7AF46301" w:rsidR="004779AC" w:rsidRDefault="00153611" w:rsidP="004779AC">
            <w:pPr>
              <w:pStyle w:val="TAL"/>
              <w:rPr>
                <w:rFonts w:ascii="Calibri" w:hAnsi="Calibri" w:cs="Calibri"/>
                <w:szCs w:val="24"/>
              </w:rPr>
            </w:pPr>
            <w:r>
              <w:rPr>
                <w:rFonts w:ascii="Calibri" w:hAnsi="Calibri" w:cs="Calibri"/>
                <w:szCs w:val="24"/>
              </w:rPr>
              <w:t>1.</w:t>
            </w:r>
            <w:r w:rsidR="004779AC" w:rsidRPr="00EA36ED">
              <w:rPr>
                <w:rFonts w:ascii="Calibri" w:hAnsi="Calibri" w:cs="Calibri"/>
                <w:szCs w:val="24"/>
              </w:rPr>
              <w:t>pCR TR 28.912 Add scope</w:t>
            </w:r>
          </w:p>
          <w:p w14:paraId="389FE376" w14:textId="353B8439" w:rsidR="004779AC" w:rsidRDefault="00153611" w:rsidP="004779AC">
            <w:pPr>
              <w:pStyle w:val="TAL"/>
              <w:rPr>
                <w:rFonts w:ascii="Calibri" w:hAnsi="Calibri" w:cs="Calibri"/>
                <w:szCs w:val="24"/>
              </w:rPr>
            </w:pPr>
            <w:r>
              <w:rPr>
                <w:rFonts w:ascii="Calibri" w:hAnsi="Calibri" w:cs="Calibri"/>
                <w:szCs w:val="24"/>
              </w:rPr>
              <w:t>2.</w:t>
            </w:r>
            <w:r w:rsidR="004779AC" w:rsidRPr="00EA36ED">
              <w:rPr>
                <w:rFonts w:ascii="Calibri" w:hAnsi="Calibri" w:cs="Calibri"/>
                <w:szCs w:val="24"/>
              </w:rPr>
              <w:t>pCR TR 28.912 Add structure</w:t>
            </w:r>
          </w:p>
          <w:p w14:paraId="68E5E4F4" w14:textId="5325101D" w:rsidR="004779AC" w:rsidRDefault="00153611" w:rsidP="004779AC">
            <w:pPr>
              <w:pStyle w:val="TAL"/>
              <w:rPr>
                <w:rFonts w:cs="Arial"/>
                <w:color w:val="000000"/>
                <w:sz w:val="16"/>
                <w:szCs w:val="16"/>
              </w:rPr>
            </w:pPr>
            <w:r>
              <w:rPr>
                <w:rFonts w:cs="Arial"/>
                <w:color w:val="000000"/>
                <w:sz w:val="16"/>
                <w:szCs w:val="16"/>
              </w:rPr>
              <w:t>3.</w:t>
            </w:r>
            <w:r w:rsidR="004779AC" w:rsidRPr="004779AC">
              <w:rPr>
                <w:rFonts w:cs="Arial"/>
                <w:color w:val="000000"/>
                <w:sz w:val="16"/>
                <w:szCs w:val="16"/>
              </w:rPr>
              <w:t>pCR TR 28.912 Add key issue for intent driven approach for RAN energy saving</w:t>
            </w:r>
          </w:p>
          <w:p w14:paraId="5E3BBFB1" w14:textId="13C6C201" w:rsidR="004779AC" w:rsidRPr="00BA1414" w:rsidRDefault="00153611" w:rsidP="004779AC">
            <w:pPr>
              <w:pStyle w:val="TAL"/>
              <w:rPr>
                <w:rFonts w:cs="Arial"/>
                <w:color w:val="000000"/>
                <w:sz w:val="16"/>
                <w:szCs w:val="16"/>
              </w:rPr>
            </w:pPr>
            <w:r>
              <w:rPr>
                <w:rFonts w:cs="Arial"/>
                <w:color w:val="000000"/>
                <w:sz w:val="16"/>
                <w:szCs w:val="16"/>
              </w:rPr>
              <w:t>4.</w:t>
            </w:r>
            <w:r w:rsidR="004779AC" w:rsidRPr="004779AC">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BA1414" w:rsidRDefault="004779AC" w:rsidP="004779AC">
            <w:pPr>
              <w:pStyle w:val="TAC"/>
              <w:rPr>
                <w:sz w:val="16"/>
                <w:szCs w:val="16"/>
                <w:lang w:eastAsia="zh-CN"/>
              </w:rPr>
            </w:pPr>
            <w:r>
              <w:rPr>
                <w:rFonts w:hint="eastAsia"/>
                <w:sz w:val="16"/>
                <w:szCs w:val="16"/>
                <w:lang w:eastAsia="zh-CN"/>
              </w:rPr>
              <w:t>0</w:t>
            </w:r>
            <w:r>
              <w:rPr>
                <w:sz w:val="16"/>
                <w:szCs w:val="16"/>
                <w:lang w:eastAsia="zh-CN"/>
              </w:rPr>
              <w:t>.1.0</w:t>
            </w:r>
          </w:p>
        </w:tc>
      </w:tr>
      <w:tr w:rsidR="00C44F4D" w:rsidRPr="00BA1414" w14:paraId="7DA7BF7D" w14:textId="77777777" w:rsidTr="00C72833">
        <w:tc>
          <w:tcPr>
            <w:tcW w:w="800" w:type="dxa"/>
            <w:shd w:val="solid" w:color="FFFFFF" w:fill="auto"/>
          </w:tcPr>
          <w:p w14:paraId="015F8C56" w14:textId="465C27CF" w:rsidR="00C44F4D" w:rsidRDefault="00C44F4D" w:rsidP="004779AC">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49976D8C" w14:textId="039334A1" w:rsidR="00C44F4D" w:rsidRPr="00BA1414" w:rsidRDefault="00C44F4D" w:rsidP="004779AC">
            <w:pPr>
              <w:pStyle w:val="TAC"/>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14:paraId="52DFEA48" w14:textId="4772923C" w:rsidR="00C44F4D" w:rsidRDefault="00C44F4D" w:rsidP="00C44F4D">
            <w:pPr>
              <w:pStyle w:val="TAC"/>
              <w:rPr>
                <w:rFonts w:ascii="Calibri" w:hAnsi="Calibri" w:cs="Calibri"/>
                <w:szCs w:val="24"/>
                <w:lang w:eastAsia="zh-CN"/>
              </w:rPr>
            </w:pPr>
            <w:r w:rsidRPr="00C44F4D">
              <w:rPr>
                <w:rFonts w:ascii="Calibri" w:hAnsi="Calibri" w:cs="Calibri"/>
                <w:szCs w:val="24"/>
                <w:lang w:eastAsia="zh-CN"/>
              </w:rPr>
              <w:t>S5-223568</w:t>
            </w:r>
          </w:p>
          <w:p w14:paraId="717A0917"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S5-223569</w:t>
            </w:r>
          </w:p>
          <w:p w14:paraId="265D7EFE" w14:textId="77777777" w:rsidR="00C44F4D" w:rsidRDefault="00C44F4D" w:rsidP="004779AC">
            <w:pPr>
              <w:pStyle w:val="TAC"/>
              <w:rPr>
                <w:rFonts w:ascii="Calibri" w:hAnsi="Calibri" w:cs="Calibri"/>
                <w:szCs w:val="24"/>
                <w:lang w:eastAsia="zh-CN"/>
              </w:rPr>
            </w:pPr>
          </w:p>
          <w:p w14:paraId="6BDDA35F"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S5-223570</w:t>
            </w:r>
          </w:p>
          <w:p w14:paraId="30D17032" w14:textId="77777777" w:rsidR="00C44F4D" w:rsidRDefault="00C44F4D" w:rsidP="004779AC">
            <w:pPr>
              <w:pStyle w:val="TAC"/>
              <w:rPr>
                <w:rFonts w:ascii="Calibri" w:hAnsi="Calibri" w:cs="Calibri"/>
                <w:szCs w:val="24"/>
                <w:lang w:eastAsia="zh-CN"/>
              </w:rPr>
            </w:pPr>
          </w:p>
          <w:p w14:paraId="51527771" w14:textId="6DC9EB3A" w:rsidR="00C44F4D" w:rsidRDefault="00C44F4D" w:rsidP="004779AC">
            <w:pPr>
              <w:pStyle w:val="TAC"/>
              <w:rPr>
                <w:sz w:val="16"/>
                <w:szCs w:val="16"/>
                <w:lang w:eastAsia="zh-CN"/>
              </w:rPr>
            </w:pPr>
            <w:r w:rsidRPr="00C44F4D">
              <w:rPr>
                <w:rFonts w:ascii="Calibri" w:hAnsi="Calibri" w:cs="Calibri"/>
                <w:szCs w:val="24"/>
                <w:lang w:eastAsia="zh-CN"/>
              </w:rPr>
              <w:t>S5-223571</w:t>
            </w:r>
          </w:p>
        </w:tc>
        <w:tc>
          <w:tcPr>
            <w:tcW w:w="425" w:type="dxa"/>
            <w:shd w:val="solid" w:color="FFFFFF" w:fill="auto"/>
          </w:tcPr>
          <w:p w14:paraId="63BCF859" w14:textId="77777777" w:rsidR="00C44F4D" w:rsidRPr="00BA1414" w:rsidRDefault="00C44F4D" w:rsidP="004779AC">
            <w:pPr>
              <w:pStyle w:val="TAL"/>
              <w:rPr>
                <w:sz w:val="16"/>
                <w:szCs w:val="16"/>
              </w:rPr>
            </w:pPr>
          </w:p>
        </w:tc>
        <w:tc>
          <w:tcPr>
            <w:tcW w:w="425" w:type="dxa"/>
            <w:shd w:val="solid" w:color="FFFFFF" w:fill="auto"/>
          </w:tcPr>
          <w:p w14:paraId="6390676A" w14:textId="77777777" w:rsidR="00C44F4D" w:rsidRPr="00BA1414" w:rsidRDefault="00C44F4D" w:rsidP="004779AC">
            <w:pPr>
              <w:pStyle w:val="TAR"/>
              <w:rPr>
                <w:sz w:val="16"/>
                <w:szCs w:val="16"/>
              </w:rPr>
            </w:pPr>
          </w:p>
        </w:tc>
        <w:tc>
          <w:tcPr>
            <w:tcW w:w="425" w:type="dxa"/>
            <w:shd w:val="solid" w:color="FFFFFF" w:fill="auto"/>
          </w:tcPr>
          <w:p w14:paraId="35DC3BBA" w14:textId="77777777" w:rsidR="00C44F4D" w:rsidRPr="00BA1414" w:rsidRDefault="00C44F4D" w:rsidP="004779AC">
            <w:pPr>
              <w:pStyle w:val="TAC"/>
              <w:rPr>
                <w:sz w:val="16"/>
                <w:szCs w:val="16"/>
              </w:rPr>
            </w:pPr>
          </w:p>
        </w:tc>
        <w:tc>
          <w:tcPr>
            <w:tcW w:w="4962" w:type="dxa"/>
            <w:shd w:val="solid" w:color="FFFFFF" w:fill="auto"/>
          </w:tcPr>
          <w:p w14:paraId="75C353E1" w14:textId="3962B294" w:rsidR="00C44F4D" w:rsidRDefault="00C44F4D" w:rsidP="004779AC">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 </w:t>
            </w:r>
            <w:r w:rsidRPr="00C44F4D">
              <w:rPr>
                <w:rFonts w:ascii="Calibri" w:hAnsi="Calibri" w:cs="Calibri"/>
                <w:szCs w:val="24"/>
                <w:lang w:eastAsia="zh-CN"/>
              </w:rPr>
              <w:t>pCR TR 28.912 add key issues for 5GC intent expectation</w:t>
            </w:r>
          </w:p>
          <w:p w14:paraId="12763A5E" w14:textId="0AA64B98" w:rsidR="00C44F4D" w:rsidRDefault="00C44F4D" w:rsidP="004779AC">
            <w:pPr>
              <w:pStyle w:val="TAL"/>
              <w:rPr>
                <w:rFonts w:ascii="Calibri" w:hAnsi="Calibri" w:cs="Calibri"/>
                <w:szCs w:val="24"/>
                <w:lang w:eastAsia="zh-CN"/>
              </w:rPr>
            </w:pPr>
            <w:r>
              <w:rPr>
                <w:rFonts w:ascii="Calibri" w:hAnsi="Calibri" w:cs="Calibri"/>
                <w:szCs w:val="24"/>
                <w:lang w:eastAsia="zh-CN"/>
              </w:rPr>
              <w:t>2.</w:t>
            </w:r>
            <w:r>
              <w:t xml:space="preserve"> </w:t>
            </w:r>
            <w:r w:rsidRPr="00C44F4D">
              <w:rPr>
                <w:rFonts w:ascii="Calibri" w:hAnsi="Calibri" w:cs="Calibri"/>
                <w:szCs w:val="24"/>
                <w:lang w:eastAsia="zh-CN"/>
              </w:rPr>
              <w:t>pCR TR 28.912 Add potential solutions for RAN energy saving to clause 4.1.2</w:t>
            </w:r>
          </w:p>
          <w:p w14:paraId="7A6B7932" w14:textId="0C74A210" w:rsidR="00C44F4D" w:rsidRDefault="00C44F4D" w:rsidP="004779AC">
            <w:pPr>
              <w:pStyle w:val="TAL"/>
              <w:rPr>
                <w:rFonts w:ascii="Calibri" w:hAnsi="Calibri" w:cs="Calibri"/>
                <w:szCs w:val="24"/>
                <w:lang w:eastAsia="zh-CN"/>
              </w:rPr>
            </w:pPr>
            <w:r>
              <w:rPr>
                <w:rFonts w:ascii="Calibri" w:hAnsi="Calibri" w:cs="Calibri"/>
                <w:szCs w:val="24"/>
                <w:lang w:eastAsia="zh-CN"/>
              </w:rPr>
              <w:t>3.</w:t>
            </w:r>
            <w:r>
              <w:t xml:space="preserve"> </w:t>
            </w:r>
            <w:r w:rsidRPr="00C44F4D">
              <w:rPr>
                <w:rFonts w:ascii="Calibri" w:hAnsi="Calibri" w:cs="Calibri"/>
                <w:szCs w:val="24"/>
                <w:lang w:eastAsia="zh-CN"/>
              </w:rPr>
              <w:t>pCR TR 28.912 add key issue for missing solution for radio service intent expectation</w:t>
            </w:r>
          </w:p>
          <w:p w14:paraId="5CEC2FD3" w14:textId="5E095061" w:rsidR="00C44F4D" w:rsidRDefault="00C44F4D" w:rsidP="00C44F4D">
            <w:pPr>
              <w:pStyle w:val="TAL"/>
              <w:rPr>
                <w:rFonts w:ascii="Calibri" w:hAnsi="Calibri" w:cs="Calibri"/>
                <w:szCs w:val="24"/>
                <w:lang w:eastAsia="zh-CN"/>
              </w:rPr>
            </w:pPr>
            <w:r>
              <w:rPr>
                <w:rFonts w:ascii="Calibri" w:hAnsi="Calibri" w:cs="Calibri"/>
                <w:szCs w:val="24"/>
                <w:lang w:eastAsia="zh-CN"/>
              </w:rPr>
              <w:t>4.</w:t>
            </w:r>
            <w:r>
              <w:t xml:space="preserve"> </w:t>
            </w:r>
            <w:r w:rsidRPr="00C44F4D">
              <w:rPr>
                <w:rFonts w:ascii="Calibri" w:hAnsi="Calibri" w:cs="Calibri"/>
                <w:szCs w:val="24"/>
                <w:lang w:eastAsia="zh-CN"/>
              </w:rPr>
              <w:t>pCR TR 28.912 add key issue for enhancement of radio network intent expectation</w:t>
            </w:r>
          </w:p>
        </w:tc>
        <w:tc>
          <w:tcPr>
            <w:tcW w:w="708" w:type="dxa"/>
            <w:shd w:val="solid" w:color="FFFFFF" w:fill="auto"/>
          </w:tcPr>
          <w:p w14:paraId="6BF3A903" w14:textId="6C6EC827" w:rsidR="00C44F4D" w:rsidRDefault="00C44F4D" w:rsidP="004779AC">
            <w:pPr>
              <w:pStyle w:val="TAC"/>
              <w:rPr>
                <w:sz w:val="16"/>
                <w:szCs w:val="16"/>
                <w:lang w:eastAsia="zh-CN"/>
              </w:rPr>
            </w:pPr>
            <w:r>
              <w:rPr>
                <w:rFonts w:hint="eastAsia"/>
                <w:sz w:val="16"/>
                <w:szCs w:val="16"/>
                <w:lang w:eastAsia="zh-CN"/>
              </w:rPr>
              <w:t>0</w:t>
            </w:r>
            <w:r>
              <w:rPr>
                <w:sz w:val="16"/>
                <w:szCs w:val="16"/>
                <w:lang w:eastAsia="zh-CN"/>
              </w:rPr>
              <w:t>.2.0</w:t>
            </w:r>
          </w:p>
        </w:tc>
      </w:tr>
      <w:tr w:rsidR="00342C8B" w:rsidRPr="00BA1414" w14:paraId="1405E082" w14:textId="77777777" w:rsidTr="00C72833">
        <w:tc>
          <w:tcPr>
            <w:tcW w:w="800" w:type="dxa"/>
            <w:shd w:val="solid" w:color="FFFFFF" w:fill="auto"/>
          </w:tcPr>
          <w:p w14:paraId="621DC54D" w14:textId="76CF90CD" w:rsidR="00342C8B" w:rsidRDefault="00342C8B" w:rsidP="004779AC">
            <w:pPr>
              <w:pStyle w:val="TAC"/>
              <w:rPr>
                <w:sz w:val="16"/>
                <w:szCs w:val="16"/>
                <w:lang w:eastAsia="zh-CN"/>
              </w:rPr>
            </w:pPr>
            <w:r>
              <w:rPr>
                <w:rFonts w:hint="eastAsia"/>
                <w:sz w:val="16"/>
                <w:szCs w:val="16"/>
                <w:lang w:eastAsia="zh-CN"/>
              </w:rPr>
              <w:t>2</w:t>
            </w:r>
            <w:r>
              <w:rPr>
                <w:sz w:val="16"/>
                <w:szCs w:val="16"/>
                <w:lang w:eastAsia="zh-CN"/>
              </w:rPr>
              <w:t>022</w:t>
            </w:r>
            <w:r w:rsidR="006E4560">
              <w:rPr>
                <w:sz w:val="16"/>
                <w:szCs w:val="16"/>
                <w:lang w:eastAsia="zh-CN"/>
              </w:rPr>
              <w:t>-07</w:t>
            </w:r>
          </w:p>
        </w:tc>
        <w:tc>
          <w:tcPr>
            <w:tcW w:w="800" w:type="dxa"/>
            <w:shd w:val="solid" w:color="FFFFFF" w:fill="auto"/>
          </w:tcPr>
          <w:p w14:paraId="2B2718B4" w14:textId="0D9436B5" w:rsidR="00342C8B" w:rsidRDefault="00342C8B"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144e</w:t>
            </w:r>
          </w:p>
        </w:tc>
        <w:tc>
          <w:tcPr>
            <w:tcW w:w="1094" w:type="dxa"/>
            <w:shd w:val="solid" w:color="FFFFFF" w:fill="auto"/>
          </w:tcPr>
          <w:p w14:paraId="28EB1A1C" w14:textId="77777777" w:rsidR="00342C8B" w:rsidRDefault="00342C8B"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5-224358</w:t>
            </w:r>
          </w:p>
          <w:p w14:paraId="72AFB204"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S5-224359</w:t>
            </w:r>
          </w:p>
          <w:p w14:paraId="218EB6ED"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S5-224360</w:t>
            </w:r>
          </w:p>
          <w:p w14:paraId="663D073F"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S5-224361</w:t>
            </w:r>
          </w:p>
          <w:p w14:paraId="17420D04" w14:textId="77777777" w:rsidR="00342C8B" w:rsidRDefault="00342C8B" w:rsidP="00C44F4D">
            <w:pPr>
              <w:pStyle w:val="TAC"/>
              <w:rPr>
                <w:rFonts w:ascii="Calibri" w:hAnsi="Calibri" w:cs="Calibri"/>
                <w:szCs w:val="24"/>
                <w:lang w:eastAsia="zh-CN"/>
              </w:rPr>
            </w:pPr>
          </w:p>
          <w:p w14:paraId="502387E1"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S5-224362</w:t>
            </w:r>
          </w:p>
          <w:p w14:paraId="2AEAFC7F" w14:textId="77777777" w:rsidR="00342C8B" w:rsidRDefault="00342C8B" w:rsidP="00C44F4D">
            <w:pPr>
              <w:pStyle w:val="TAC"/>
              <w:rPr>
                <w:rFonts w:ascii="Calibri" w:hAnsi="Calibri" w:cs="Calibri"/>
                <w:szCs w:val="24"/>
                <w:lang w:eastAsia="zh-CN"/>
              </w:rPr>
            </w:pPr>
          </w:p>
          <w:p w14:paraId="15EB834A" w14:textId="77777777" w:rsidR="00342C8B" w:rsidRPr="00C44F4D" w:rsidRDefault="00342C8B" w:rsidP="00C44F4D">
            <w:pPr>
              <w:pStyle w:val="TAC"/>
              <w:rPr>
                <w:rFonts w:ascii="Calibri" w:hAnsi="Calibri" w:cs="Calibri"/>
                <w:szCs w:val="24"/>
                <w:lang w:eastAsia="zh-CN"/>
              </w:rPr>
            </w:pPr>
            <w:r>
              <w:rPr>
                <w:rFonts w:ascii="Calibri" w:hAnsi="Calibri" w:cs="Calibri"/>
                <w:szCs w:val="24"/>
                <w:lang w:eastAsia="zh-CN"/>
              </w:rPr>
              <w:t>S5-224363</w:t>
            </w:r>
          </w:p>
        </w:tc>
        <w:tc>
          <w:tcPr>
            <w:tcW w:w="425" w:type="dxa"/>
            <w:shd w:val="solid" w:color="FFFFFF" w:fill="auto"/>
          </w:tcPr>
          <w:p w14:paraId="071875D1" w14:textId="77777777" w:rsidR="00342C8B" w:rsidRPr="00BA1414" w:rsidRDefault="00342C8B" w:rsidP="004779AC">
            <w:pPr>
              <w:pStyle w:val="TAL"/>
              <w:rPr>
                <w:sz w:val="16"/>
                <w:szCs w:val="16"/>
              </w:rPr>
            </w:pPr>
          </w:p>
        </w:tc>
        <w:tc>
          <w:tcPr>
            <w:tcW w:w="425" w:type="dxa"/>
            <w:shd w:val="solid" w:color="FFFFFF" w:fill="auto"/>
          </w:tcPr>
          <w:p w14:paraId="506C94C9" w14:textId="77777777" w:rsidR="00342C8B" w:rsidRPr="00BA1414" w:rsidRDefault="00342C8B" w:rsidP="004779AC">
            <w:pPr>
              <w:pStyle w:val="TAR"/>
              <w:rPr>
                <w:sz w:val="16"/>
                <w:szCs w:val="16"/>
              </w:rPr>
            </w:pPr>
          </w:p>
        </w:tc>
        <w:tc>
          <w:tcPr>
            <w:tcW w:w="425" w:type="dxa"/>
            <w:shd w:val="solid" w:color="FFFFFF" w:fill="auto"/>
          </w:tcPr>
          <w:p w14:paraId="7094D642" w14:textId="77777777" w:rsidR="00342C8B" w:rsidRPr="00BA1414" w:rsidRDefault="00342C8B" w:rsidP="004779AC">
            <w:pPr>
              <w:pStyle w:val="TAC"/>
              <w:rPr>
                <w:sz w:val="16"/>
                <w:szCs w:val="16"/>
              </w:rPr>
            </w:pPr>
          </w:p>
        </w:tc>
        <w:tc>
          <w:tcPr>
            <w:tcW w:w="4962" w:type="dxa"/>
            <w:shd w:val="solid" w:color="FFFFFF" w:fill="auto"/>
          </w:tcPr>
          <w:p w14:paraId="3014686D" w14:textId="13BFFAA8" w:rsidR="00342C8B" w:rsidRDefault="002A09C2" w:rsidP="002A09C2">
            <w:pPr>
              <w:pStyle w:val="TAL"/>
              <w:rPr>
                <w:rFonts w:ascii="Calibri" w:hAnsi="Calibri" w:cs="Calibri"/>
                <w:szCs w:val="24"/>
                <w:lang w:eastAsia="zh-CN"/>
              </w:rPr>
            </w:pPr>
            <w:r>
              <w:rPr>
                <w:rFonts w:ascii="Calibri" w:hAnsi="Calibri" w:cs="Calibri"/>
                <w:szCs w:val="24"/>
                <w:lang w:eastAsia="zh-CN"/>
              </w:rPr>
              <w:t>1.</w:t>
            </w:r>
            <w:r w:rsidR="00342C8B" w:rsidRPr="00342C8B">
              <w:rPr>
                <w:rFonts w:ascii="Calibri" w:hAnsi="Calibri" w:cs="Calibri"/>
                <w:szCs w:val="24"/>
                <w:lang w:eastAsia="zh-CN"/>
              </w:rPr>
              <w:t>pCR TR 28.912 Add issue for intent Report</w:t>
            </w:r>
          </w:p>
          <w:p w14:paraId="56DAC166" w14:textId="5802D9FB" w:rsidR="00342C8B" w:rsidRDefault="002A09C2" w:rsidP="002A09C2">
            <w:pPr>
              <w:pStyle w:val="TAL"/>
              <w:rPr>
                <w:rFonts w:ascii="Calibri" w:hAnsi="Calibri" w:cs="Calibri"/>
                <w:szCs w:val="24"/>
                <w:lang w:eastAsia="zh-CN"/>
              </w:rPr>
            </w:pPr>
            <w:r>
              <w:rPr>
                <w:rFonts w:ascii="Calibri" w:hAnsi="Calibri" w:cs="Calibri"/>
                <w:szCs w:val="24"/>
                <w:lang w:eastAsia="zh-CN"/>
              </w:rPr>
              <w:t>2.</w:t>
            </w:r>
            <w:r w:rsidR="00342C8B" w:rsidRPr="00342C8B">
              <w:rPr>
                <w:rFonts w:ascii="Calibri" w:hAnsi="Calibri" w:cs="Calibri"/>
                <w:szCs w:val="24"/>
                <w:lang w:eastAsia="zh-CN"/>
              </w:rPr>
              <w:t>pCR 28.912 Intent-driven Closed Loop Composition</w:t>
            </w:r>
          </w:p>
          <w:p w14:paraId="66064375" w14:textId="18AEAF20" w:rsidR="00342C8B" w:rsidRDefault="002A09C2" w:rsidP="002A09C2">
            <w:pPr>
              <w:pStyle w:val="TAL"/>
              <w:rPr>
                <w:rFonts w:ascii="Calibri" w:hAnsi="Calibri" w:cs="Calibri"/>
                <w:szCs w:val="24"/>
                <w:lang w:eastAsia="zh-CN"/>
              </w:rPr>
            </w:pPr>
            <w:r>
              <w:rPr>
                <w:rFonts w:ascii="Calibri" w:hAnsi="Calibri" w:cs="Calibri"/>
                <w:szCs w:val="24"/>
                <w:lang w:eastAsia="zh-CN"/>
              </w:rPr>
              <w:t>3.</w:t>
            </w:r>
            <w:r w:rsidR="00342C8B" w:rsidRPr="00342C8B">
              <w:rPr>
                <w:rFonts w:ascii="Calibri" w:hAnsi="Calibri" w:cs="Calibri"/>
                <w:szCs w:val="24"/>
                <w:lang w:eastAsia="zh-CN"/>
              </w:rPr>
              <w:t>pCR TR 28.912 Update issue for intent conflict</w:t>
            </w:r>
          </w:p>
          <w:p w14:paraId="1938131D" w14:textId="75636CCD" w:rsidR="00342C8B" w:rsidRDefault="002A09C2" w:rsidP="002A09C2">
            <w:pPr>
              <w:pStyle w:val="TAL"/>
              <w:rPr>
                <w:rFonts w:ascii="Calibri" w:hAnsi="Calibri" w:cs="Calibri"/>
                <w:szCs w:val="24"/>
                <w:lang w:eastAsia="zh-CN"/>
              </w:rPr>
            </w:pPr>
            <w:r>
              <w:rPr>
                <w:rFonts w:ascii="Calibri" w:hAnsi="Calibri" w:cs="Calibri"/>
                <w:szCs w:val="24"/>
                <w:lang w:eastAsia="zh-CN"/>
              </w:rPr>
              <w:t>4.</w:t>
            </w:r>
            <w:r w:rsidR="00342C8B" w:rsidRPr="00342C8B">
              <w:rPr>
                <w:rFonts w:ascii="Calibri" w:hAnsi="Calibri" w:cs="Calibri"/>
                <w:szCs w:val="24"/>
                <w:lang w:eastAsia="zh-CN"/>
              </w:rPr>
              <w:t>pCR TR 28.912 add potential solution for 5GC intent expectation</w:t>
            </w:r>
          </w:p>
          <w:p w14:paraId="4BD5D630" w14:textId="30BED26C" w:rsidR="00342C8B" w:rsidRDefault="002A09C2" w:rsidP="002A09C2">
            <w:pPr>
              <w:pStyle w:val="TAL"/>
              <w:rPr>
                <w:rFonts w:ascii="Calibri" w:hAnsi="Calibri" w:cs="Calibri"/>
                <w:szCs w:val="24"/>
                <w:lang w:eastAsia="zh-CN"/>
              </w:rPr>
            </w:pPr>
            <w:r>
              <w:rPr>
                <w:rFonts w:ascii="Calibri" w:hAnsi="Calibri" w:cs="Calibri"/>
                <w:szCs w:val="24"/>
                <w:lang w:eastAsia="zh-CN"/>
              </w:rPr>
              <w:t>5.</w:t>
            </w:r>
            <w:r w:rsidR="00342C8B" w:rsidRPr="00342C8B">
              <w:rPr>
                <w:rFonts w:ascii="Calibri" w:hAnsi="Calibri" w:cs="Calibri"/>
                <w:szCs w:val="24"/>
                <w:lang w:eastAsia="zh-CN"/>
              </w:rPr>
              <w:t>pCR TR 28.912 Add conclusion and recommendation for existing issues</w:t>
            </w:r>
          </w:p>
          <w:p w14:paraId="18EC89C1" w14:textId="160031E9" w:rsidR="00342C8B" w:rsidRDefault="002A09C2" w:rsidP="002A09C2">
            <w:pPr>
              <w:pStyle w:val="TAL"/>
              <w:rPr>
                <w:rFonts w:ascii="Calibri" w:hAnsi="Calibri" w:cs="Calibri"/>
                <w:szCs w:val="24"/>
                <w:lang w:eastAsia="zh-CN"/>
              </w:rPr>
            </w:pPr>
            <w:r>
              <w:rPr>
                <w:rFonts w:ascii="Calibri" w:hAnsi="Calibri" w:cs="Calibri"/>
                <w:szCs w:val="24"/>
                <w:lang w:eastAsia="zh-CN"/>
              </w:rPr>
              <w:t>6.</w:t>
            </w:r>
            <w:r w:rsidR="00342C8B" w:rsidRPr="00342C8B">
              <w:rPr>
                <w:rFonts w:ascii="Calibri" w:hAnsi="Calibri" w:cs="Calibri"/>
                <w:szCs w:val="24"/>
                <w:lang w:eastAsia="zh-CN"/>
              </w:rPr>
              <w:t>pCR TR 28.912 Add issue for mapping intent operations between 3GPP and TM Forum</w:t>
            </w:r>
          </w:p>
        </w:tc>
        <w:tc>
          <w:tcPr>
            <w:tcW w:w="708" w:type="dxa"/>
            <w:shd w:val="solid" w:color="FFFFFF" w:fill="auto"/>
          </w:tcPr>
          <w:p w14:paraId="456D7A9E" w14:textId="684E9BFB" w:rsidR="00342C8B" w:rsidRDefault="00342C8B" w:rsidP="004779AC">
            <w:pPr>
              <w:pStyle w:val="TAC"/>
              <w:rPr>
                <w:sz w:val="16"/>
                <w:szCs w:val="16"/>
                <w:lang w:eastAsia="zh-CN"/>
              </w:rPr>
            </w:pPr>
            <w:r>
              <w:rPr>
                <w:rFonts w:hint="eastAsia"/>
                <w:sz w:val="16"/>
                <w:szCs w:val="16"/>
                <w:lang w:eastAsia="zh-CN"/>
              </w:rPr>
              <w:t>0</w:t>
            </w:r>
            <w:r>
              <w:rPr>
                <w:sz w:val="16"/>
                <w:szCs w:val="16"/>
                <w:lang w:eastAsia="zh-CN"/>
              </w:rPr>
              <w:t>.3.0</w:t>
            </w:r>
          </w:p>
        </w:tc>
      </w:tr>
      <w:tr w:rsidR="008E247E" w:rsidRPr="00BA1414" w14:paraId="4F52E8B2" w14:textId="77777777" w:rsidTr="00C72833">
        <w:tc>
          <w:tcPr>
            <w:tcW w:w="800" w:type="dxa"/>
            <w:shd w:val="solid" w:color="FFFFFF" w:fill="auto"/>
          </w:tcPr>
          <w:p w14:paraId="47462FF8" w14:textId="089C71C4" w:rsidR="008E247E" w:rsidRDefault="008E247E" w:rsidP="004779AC">
            <w:pPr>
              <w:pStyle w:val="TAC"/>
              <w:rPr>
                <w:sz w:val="16"/>
                <w:szCs w:val="16"/>
                <w:lang w:eastAsia="zh-CN"/>
              </w:rPr>
            </w:pPr>
            <w:r>
              <w:rPr>
                <w:rFonts w:hint="eastAsia"/>
                <w:sz w:val="16"/>
                <w:szCs w:val="16"/>
                <w:lang w:eastAsia="zh-CN"/>
              </w:rPr>
              <w:t>2</w:t>
            </w:r>
            <w:r>
              <w:rPr>
                <w:sz w:val="16"/>
                <w:szCs w:val="16"/>
                <w:lang w:eastAsia="zh-CN"/>
              </w:rPr>
              <w:t>022-08</w:t>
            </w:r>
          </w:p>
        </w:tc>
        <w:tc>
          <w:tcPr>
            <w:tcW w:w="800" w:type="dxa"/>
            <w:shd w:val="solid" w:color="FFFFFF" w:fill="auto"/>
          </w:tcPr>
          <w:p w14:paraId="6AAB06BF" w14:textId="10D451AA" w:rsidR="008E247E" w:rsidRDefault="008E247E"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145e</w:t>
            </w:r>
          </w:p>
        </w:tc>
        <w:tc>
          <w:tcPr>
            <w:tcW w:w="1094" w:type="dxa"/>
            <w:shd w:val="solid" w:color="FFFFFF" w:fill="auto"/>
          </w:tcPr>
          <w:p w14:paraId="50F0EBF4" w14:textId="77777777" w:rsidR="008E247E" w:rsidRDefault="008E247E"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5-225198</w:t>
            </w:r>
          </w:p>
          <w:p w14:paraId="290F887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S5-225200</w:t>
            </w:r>
          </w:p>
          <w:p w14:paraId="7157C834" w14:textId="77777777" w:rsidR="002D3704" w:rsidRDefault="002D3704" w:rsidP="00C44F4D">
            <w:pPr>
              <w:pStyle w:val="TAC"/>
              <w:rPr>
                <w:rFonts w:ascii="Calibri" w:hAnsi="Calibri" w:cs="Calibri"/>
                <w:szCs w:val="24"/>
                <w:lang w:eastAsia="zh-CN"/>
              </w:rPr>
            </w:pPr>
          </w:p>
          <w:p w14:paraId="6E84B8E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S5-225202</w:t>
            </w:r>
          </w:p>
          <w:p w14:paraId="0293A46B" w14:textId="77777777" w:rsidR="00454811" w:rsidRDefault="00454811" w:rsidP="00C44F4D">
            <w:pPr>
              <w:pStyle w:val="TAC"/>
              <w:rPr>
                <w:rFonts w:ascii="Calibri" w:hAnsi="Calibri" w:cs="Calibri"/>
                <w:szCs w:val="24"/>
                <w:lang w:eastAsia="zh-CN"/>
              </w:rPr>
            </w:pPr>
          </w:p>
          <w:p w14:paraId="10BBC1AE" w14:textId="77777777" w:rsidR="00454811" w:rsidRDefault="00454811" w:rsidP="00C44F4D">
            <w:pPr>
              <w:pStyle w:val="TAC"/>
              <w:rPr>
                <w:rFonts w:ascii="Calibri" w:hAnsi="Calibri" w:cs="Calibri"/>
                <w:szCs w:val="24"/>
                <w:lang w:eastAsia="zh-CN"/>
              </w:rPr>
            </w:pPr>
            <w:r w:rsidRPr="00454811">
              <w:rPr>
                <w:rFonts w:ascii="Calibri" w:hAnsi="Calibri" w:cs="Calibri"/>
                <w:szCs w:val="24"/>
                <w:lang w:eastAsia="zh-CN"/>
              </w:rPr>
              <w:t>S5-225421</w:t>
            </w:r>
          </w:p>
          <w:p w14:paraId="5F90AA99" w14:textId="77777777" w:rsidR="003D1AE2" w:rsidRDefault="003D1AE2" w:rsidP="00C44F4D">
            <w:pPr>
              <w:pStyle w:val="TAC"/>
              <w:rPr>
                <w:rFonts w:ascii="Calibri" w:hAnsi="Calibri" w:cs="Calibri"/>
                <w:szCs w:val="24"/>
                <w:lang w:eastAsia="zh-CN"/>
              </w:rPr>
            </w:pPr>
          </w:p>
          <w:p w14:paraId="3DC505AC"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S5-225680</w:t>
            </w:r>
          </w:p>
          <w:p w14:paraId="089D2A1A"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S5-225681</w:t>
            </w:r>
          </w:p>
          <w:p w14:paraId="6FC88BAE"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S5-225682</w:t>
            </w:r>
          </w:p>
          <w:p w14:paraId="519CA05F" w14:textId="77777777" w:rsidR="00E64891" w:rsidRDefault="00E64891" w:rsidP="00C44F4D">
            <w:pPr>
              <w:pStyle w:val="TAC"/>
              <w:rPr>
                <w:rFonts w:ascii="Calibri" w:hAnsi="Calibri" w:cs="Calibri"/>
                <w:szCs w:val="24"/>
                <w:lang w:eastAsia="zh-CN"/>
              </w:rPr>
            </w:pPr>
          </w:p>
          <w:p w14:paraId="04366EB1" w14:textId="77777777" w:rsidR="00E64891" w:rsidRDefault="00E64891" w:rsidP="00C44F4D">
            <w:pPr>
              <w:pStyle w:val="TAC"/>
              <w:rPr>
                <w:rFonts w:ascii="Calibri" w:hAnsi="Calibri" w:cs="Calibri"/>
                <w:szCs w:val="24"/>
                <w:lang w:eastAsia="zh-CN"/>
              </w:rPr>
            </w:pPr>
            <w:r w:rsidRPr="00E64891">
              <w:rPr>
                <w:rFonts w:ascii="Calibri" w:hAnsi="Calibri" w:cs="Calibri"/>
                <w:szCs w:val="24"/>
                <w:lang w:eastAsia="zh-CN"/>
              </w:rPr>
              <w:t>S5-225683</w:t>
            </w:r>
          </w:p>
          <w:p w14:paraId="3E07D27E" w14:textId="07A4DA09" w:rsidR="00FA1301" w:rsidRDefault="008A5EE8" w:rsidP="00FA1301">
            <w:pPr>
              <w:pStyle w:val="TAC"/>
              <w:rPr>
                <w:rFonts w:ascii="Calibri" w:hAnsi="Calibri" w:cs="Calibri"/>
                <w:szCs w:val="24"/>
                <w:lang w:eastAsia="zh-CN"/>
              </w:rPr>
            </w:pPr>
            <w:r w:rsidRPr="008A5EE8">
              <w:rPr>
                <w:rFonts w:ascii="Calibri" w:hAnsi="Calibri" w:cs="Calibri"/>
                <w:szCs w:val="24"/>
                <w:lang w:eastAsia="zh-CN"/>
              </w:rPr>
              <w:t>S5-225684</w:t>
            </w:r>
          </w:p>
          <w:p w14:paraId="2DA411FF"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S5-225685</w:t>
            </w:r>
          </w:p>
          <w:p w14:paraId="7EA59026"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S5-225686</w:t>
            </w:r>
          </w:p>
          <w:p w14:paraId="35867F93" w14:textId="5BFDE689"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S5-225687</w:t>
            </w:r>
          </w:p>
          <w:p w14:paraId="1FB38916" w14:textId="77777777" w:rsidR="00FA1301" w:rsidRDefault="00FA1301" w:rsidP="00C44F4D">
            <w:pPr>
              <w:pStyle w:val="TAC"/>
              <w:rPr>
                <w:rFonts w:ascii="Calibri" w:hAnsi="Calibri" w:cs="Calibri"/>
                <w:szCs w:val="24"/>
                <w:lang w:eastAsia="zh-CN"/>
              </w:rPr>
            </w:pPr>
          </w:p>
          <w:p w14:paraId="09101DBD"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S5-225688</w:t>
            </w:r>
          </w:p>
          <w:p w14:paraId="3758E1B3" w14:textId="77777777" w:rsidR="004D271C" w:rsidRDefault="004D271C" w:rsidP="00C44F4D">
            <w:pPr>
              <w:pStyle w:val="TAC"/>
              <w:rPr>
                <w:rFonts w:ascii="Calibri" w:hAnsi="Calibri" w:cs="Calibri"/>
                <w:szCs w:val="24"/>
                <w:lang w:eastAsia="zh-CN"/>
              </w:rPr>
            </w:pPr>
          </w:p>
          <w:p w14:paraId="40D2C9D1"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S5-225689</w:t>
            </w:r>
          </w:p>
          <w:p w14:paraId="6B20068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S5-225690</w:t>
            </w:r>
          </w:p>
          <w:p w14:paraId="50098B10" w14:textId="77777777" w:rsidR="004D271C" w:rsidRDefault="004D271C" w:rsidP="00C44F4D">
            <w:pPr>
              <w:pStyle w:val="TAC"/>
              <w:rPr>
                <w:rFonts w:ascii="Calibri" w:hAnsi="Calibri" w:cs="Calibri"/>
                <w:szCs w:val="24"/>
                <w:lang w:eastAsia="zh-CN"/>
              </w:rPr>
            </w:pPr>
          </w:p>
          <w:p w14:paraId="193CF06B"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S5-225691</w:t>
            </w:r>
          </w:p>
          <w:p w14:paraId="3DA4A92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S5-225692</w:t>
            </w:r>
          </w:p>
          <w:p w14:paraId="3E2EBC6E" w14:textId="1C86BBB0" w:rsidR="008E7E43" w:rsidRDefault="008E7E43"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5-225414</w:t>
            </w:r>
          </w:p>
        </w:tc>
        <w:tc>
          <w:tcPr>
            <w:tcW w:w="425" w:type="dxa"/>
            <w:shd w:val="solid" w:color="FFFFFF" w:fill="auto"/>
          </w:tcPr>
          <w:p w14:paraId="21FFA925" w14:textId="77777777" w:rsidR="008E247E" w:rsidRPr="00BA1414" w:rsidRDefault="008E247E" w:rsidP="004779AC">
            <w:pPr>
              <w:pStyle w:val="TAL"/>
              <w:rPr>
                <w:sz w:val="16"/>
                <w:szCs w:val="16"/>
              </w:rPr>
            </w:pPr>
          </w:p>
        </w:tc>
        <w:tc>
          <w:tcPr>
            <w:tcW w:w="425" w:type="dxa"/>
            <w:shd w:val="solid" w:color="FFFFFF" w:fill="auto"/>
          </w:tcPr>
          <w:p w14:paraId="6808BA78" w14:textId="77777777" w:rsidR="008E247E" w:rsidRPr="00BA1414" w:rsidRDefault="008E247E" w:rsidP="004779AC">
            <w:pPr>
              <w:pStyle w:val="TAR"/>
              <w:rPr>
                <w:sz w:val="16"/>
                <w:szCs w:val="16"/>
              </w:rPr>
            </w:pPr>
          </w:p>
        </w:tc>
        <w:tc>
          <w:tcPr>
            <w:tcW w:w="425" w:type="dxa"/>
            <w:shd w:val="solid" w:color="FFFFFF" w:fill="auto"/>
          </w:tcPr>
          <w:p w14:paraId="31E6791E" w14:textId="77777777" w:rsidR="008E247E" w:rsidRPr="00BA1414" w:rsidRDefault="008E247E" w:rsidP="004779AC">
            <w:pPr>
              <w:pStyle w:val="TAC"/>
              <w:rPr>
                <w:sz w:val="16"/>
                <w:szCs w:val="16"/>
              </w:rPr>
            </w:pPr>
          </w:p>
        </w:tc>
        <w:tc>
          <w:tcPr>
            <w:tcW w:w="4962" w:type="dxa"/>
            <w:shd w:val="solid" w:color="FFFFFF" w:fill="auto"/>
          </w:tcPr>
          <w:p w14:paraId="587D1181" w14:textId="77777777" w:rsidR="008E247E" w:rsidRDefault="008E247E"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8E247E">
              <w:rPr>
                <w:rFonts w:ascii="Calibri" w:hAnsi="Calibri" w:cs="Calibri"/>
                <w:szCs w:val="24"/>
                <w:lang w:eastAsia="zh-CN"/>
              </w:rPr>
              <w:t xml:space="preserve"> pCR TR 28.912 Rapporteur clean up</w:t>
            </w:r>
          </w:p>
          <w:p w14:paraId="2AFF0957"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w:t>
            </w:r>
            <w:r>
              <w:t xml:space="preserve"> </w:t>
            </w:r>
            <w:r w:rsidRPr="002D3704">
              <w:rPr>
                <w:rFonts w:ascii="Calibri" w:hAnsi="Calibri" w:cs="Calibri"/>
                <w:szCs w:val="24"/>
                <w:lang w:eastAsia="zh-CN"/>
              </w:rPr>
              <w:t>pCR TR 28.912 Update Issue#4.3 enhancement of radio network intent expectation to include the context for transport</w:t>
            </w:r>
          </w:p>
          <w:p w14:paraId="2EF0D7AB"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D3704">
              <w:rPr>
                <w:rFonts w:ascii="Calibri" w:hAnsi="Calibri" w:cs="Calibri"/>
                <w:szCs w:val="24"/>
                <w:lang w:eastAsia="zh-CN"/>
              </w:rPr>
              <w:t>pCR TR 28.912 Add conclusion and recommendation for existing key issues</w:t>
            </w:r>
          </w:p>
          <w:p w14:paraId="5A01E408" w14:textId="77777777" w:rsidR="00454811" w:rsidRDefault="00454811" w:rsidP="002A09C2">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454811">
              <w:rPr>
                <w:rFonts w:ascii="Calibri" w:hAnsi="Calibri" w:cs="Calibri"/>
                <w:szCs w:val="24"/>
                <w:lang w:eastAsia="zh-CN"/>
              </w:rPr>
              <w:t>pCR TR 28.912 Update issue for enhancement of radio network intent expectation</w:t>
            </w:r>
          </w:p>
          <w:p w14:paraId="5453235E"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3D1AE2">
              <w:rPr>
                <w:rFonts w:ascii="Calibri" w:hAnsi="Calibri" w:cs="Calibri"/>
                <w:szCs w:val="24"/>
                <w:lang w:eastAsia="zh-CN"/>
              </w:rPr>
              <w:t>pCR 28.912 Potential solution on Intent conflicts</w:t>
            </w:r>
          </w:p>
          <w:p w14:paraId="56F8F8D8"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3D1AE2">
              <w:rPr>
                <w:rFonts w:ascii="Calibri" w:hAnsi="Calibri" w:cs="Calibri"/>
                <w:szCs w:val="24"/>
                <w:lang w:eastAsia="zh-CN"/>
              </w:rPr>
              <w:t>pCR 28.912 Add potential solutions for intent conflict</w:t>
            </w:r>
          </w:p>
          <w:p w14:paraId="0BA77009"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3D1AE2">
              <w:rPr>
                <w:rFonts w:ascii="Calibri" w:hAnsi="Calibri" w:cs="Calibri"/>
                <w:szCs w:val="24"/>
                <w:lang w:eastAsia="zh-CN"/>
              </w:rPr>
              <w:t>pCR TR 28.912 add potential solution for 5GC fault management</w:t>
            </w:r>
          </w:p>
          <w:p w14:paraId="40325142" w14:textId="77777777" w:rsidR="00E64891" w:rsidRDefault="00E64891" w:rsidP="002A09C2">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E64891">
              <w:rPr>
                <w:rFonts w:ascii="Calibri" w:hAnsi="Calibri" w:cs="Calibri"/>
                <w:szCs w:val="24"/>
                <w:lang w:eastAsia="zh-CN"/>
              </w:rPr>
              <w:t>pCR TR 28.912 add potential solution for 5GC optimization</w:t>
            </w:r>
          </w:p>
          <w:p w14:paraId="7618D700" w14:textId="77777777" w:rsidR="008A5EE8" w:rsidRDefault="008A5EE8" w:rsidP="002A09C2">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A5EE8">
              <w:rPr>
                <w:rFonts w:ascii="Calibri" w:hAnsi="Calibri" w:cs="Calibri"/>
                <w:szCs w:val="24"/>
                <w:lang w:eastAsia="zh-CN"/>
              </w:rPr>
              <w:t>pCR 28.912 Add key issue for intent execution monitoring</w:t>
            </w:r>
          </w:p>
          <w:p w14:paraId="09372AFD"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FA1301">
              <w:rPr>
                <w:rFonts w:ascii="Calibri" w:hAnsi="Calibri" w:cs="Calibri"/>
                <w:szCs w:val="24"/>
                <w:lang w:eastAsia="zh-CN"/>
              </w:rPr>
              <w:t>pCR TR28.912 Key issue on enablers for Intent Fulfilment</w:t>
            </w:r>
          </w:p>
          <w:p w14:paraId="7305BAD7"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1. </w:t>
            </w:r>
            <w:r w:rsidRPr="00FA1301">
              <w:rPr>
                <w:rFonts w:ascii="Calibri" w:hAnsi="Calibri" w:cs="Calibri"/>
                <w:szCs w:val="24"/>
                <w:lang w:eastAsia="zh-CN"/>
              </w:rPr>
              <w:t>pCR TR 28.912 Add key issue for intent feasibility check</w:t>
            </w:r>
          </w:p>
          <w:p w14:paraId="0174402F" w14:textId="77777777" w:rsidR="00FA1301" w:rsidRDefault="00FA1301" w:rsidP="002A09C2">
            <w:pPr>
              <w:pStyle w:val="TAL"/>
              <w:rPr>
                <w:rFonts w:ascii="Calibri" w:hAnsi="Calibri" w:cs="Calibri"/>
                <w:szCs w:val="24"/>
                <w:lang w:eastAsia="zh-CN"/>
              </w:rPr>
            </w:pPr>
            <w:r>
              <w:rPr>
                <w:rFonts w:ascii="Calibri" w:hAnsi="Calibri" w:cs="Calibri"/>
                <w:szCs w:val="24"/>
                <w:lang w:eastAsia="zh-CN"/>
              </w:rPr>
              <w:t>12.</w:t>
            </w:r>
            <w:r w:rsidRPr="00FA1301">
              <w:rPr>
                <w:rFonts w:ascii="Calibri" w:hAnsi="Calibri" w:cs="Calibri"/>
                <w:szCs w:val="24"/>
                <w:lang w:eastAsia="zh-CN"/>
              </w:rPr>
              <w:t xml:space="preserve"> pCR TR 28.912 Add issue for Intent handling capability obtaining</w:t>
            </w:r>
          </w:p>
          <w:p w14:paraId="16E23CC9" w14:textId="63956F40" w:rsidR="00FA1301" w:rsidRDefault="00FA1301" w:rsidP="002A09C2">
            <w:pPr>
              <w:pStyle w:val="TAL"/>
              <w:rPr>
                <w:rFonts w:ascii="Calibri" w:hAnsi="Calibri" w:cs="Calibri"/>
                <w:szCs w:val="24"/>
                <w:lang w:eastAsia="zh-CN"/>
              </w:rPr>
            </w:pPr>
            <w:r>
              <w:rPr>
                <w:rFonts w:ascii="Calibri" w:hAnsi="Calibri" w:cs="Calibri"/>
                <w:szCs w:val="24"/>
                <w:lang w:eastAsia="zh-CN"/>
              </w:rPr>
              <w:t xml:space="preserve">13. </w:t>
            </w:r>
            <w:r w:rsidRPr="00FA1301">
              <w:rPr>
                <w:rFonts w:ascii="Calibri" w:hAnsi="Calibri" w:cs="Calibri"/>
                <w:szCs w:val="24"/>
                <w:lang w:eastAsia="zh-CN"/>
              </w:rPr>
              <w:t>pCR TR 28.912 Add issue for enh</w:t>
            </w:r>
            <w:r w:rsidR="00B20ABD">
              <w:rPr>
                <w:rFonts w:ascii="Calibri" w:hAnsi="Calibri" w:cs="Calibri"/>
                <w:szCs w:val="24"/>
                <w:lang w:eastAsia="zh-CN"/>
              </w:rPr>
              <w:t>a</w:t>
            </w:r>
            <w:r w:rsidRPr="00FA1301">
              <w:rPr>
                <w:rFonts w:ascii="Calibri" w:hAnsi="Calibri" w:cs="Calibri"/>
                <w:szCs w:val="24"/>
                <w:lang w:eastAsia="zh-CN"/>
              </w:rPr>
              <w:t>ncement of generic intent information model definition</w:t>
            </w:r>
          </w:p>
          <w:p w14:paraId="2A56511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4. </w:t>
            </w:r>
            <w:r w:rsidRPr="004D271C">
              <w:rPr>
                <w:rFonts w:ascii="Calibri" w:hAnsi="Calibri" w:cs="Calibri"/>
                <w:szCs w:val="24"/>
                <w:lang w:eastAsia="zh-CN"/>
              </w:rPr>
              <w:t>pCR TR28.912 use case on Intent to AIML Capability Mapping</w:t>
            </w:r>
          </w:p>
          <w:p w14:paraId="0EFF7F29" w14:textId="77777777" w:rsidR="004D271C" w:rsidRDefault="004D271C" w:rsidP="002A09C2">
            <w:pPr>
              <w:pStyle w:val="TAL"/>
              <w:rPr>
                <w:rFonts w:ascii="Calibri" w:hAnsi="Calibri" w:cs="Calibri"/>
                <w:szCs w:val="24"/>
                <w:lang w:eastAsia="zh-CN"/>
              </w:rPr>
            </w:pPr>
            <w:r>
              <w:rPr>
                <w:rFonts w:ascii="Calibri" w:hAnsi="Calibri" w:cs="Calibri"/>
                <w:szCs w:val="24"/>
                <w:lang w:eastAsia="zh-CN"/>
              </w:rPr>
              <w:t xml:space="preserve">15. </w:t>
            </w:r>
            <w:r w:rsidRPr="004D271C">
              <w:rPr>
                <w:rFonts w:ascii="Calibri" w:hAnsi="Calibri" w:cs="Calibri"/>
                <w:szCs w:val="24"/>
                <w:lang w:eastAsia="zh-CN"/>
              </w:rPr>
              <w:t>pCR 28.912 Solution on AIMLEntity Capability Discovery and mapping</w:t>
            </w:r>
          </w:p>
          <w:p w14:paraId="7DE3E3D0"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6.</w:t>
            </w:r>
            <w:r>
              <w:t xml:space="preserve"> </w:t>
            </w:r>
            <w:r w:rsidRPr="004D271C">
              <w:rPr>
                <w:rFonts w:ascii="Calibri" w:hAnsi="Calibri" w:cs="Calibri"/>
                <w:szCs w:val="24"/>
                <w:lang w:eastAsia="zh-CN"/>
              </w:rPr>
              <w:t>pCR TR 28.912 Intent driven SON orchestration</w:t>
            </w:r>
          </w:p>
          <w:p w14:paraId="1FC155D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7. </w:t>
            </w:r>
            <w:r w:rsidRPr="004D271C">
              <w:rPr>
                <w:rFonts w:ascii="Calibri" w:hAnsi="Calibri" w:cs="Calibri"/>
                <w:szCs w:val="24"/>
                <w:lang w:eastAsia="zh-CN"/>
              </w:rPr>
              <w:t>Rel-18 pCR TR 28.912 Add TMF procedure mappings</w:t>
            </w:r>
          </w:p>
          <w:p w14:paraId="71C14079" w14:textId="74D8CBFE" w:rsidR="008E7E43" w:rsidRDefault="008E7E43"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8. </w:t>
            </w:r>
            <w:r w:rsidRPr="008E7E43">
              <w:rPr>
                <w:rFonts w:ascii="Calibri" w:hAnsi="Calibri" w:cs="Calibri"/>
                <w:szCs w:val="24"/>
                <w:lang w:eastAsia="zh-CN"/>
              </w:rPr>
              <w:t>pCR 28.912 issue#4.2.1 Intent conflicts description enhancement</w:t>
            </w:r>
          </w:p>
        </w:tc>
        <w:tc>
          <w:tcPr>
            <w:tcW w:w="708" w:type="dxa"/>
            <w:shd w:val="solid" w:color="FFFFFF" w:fill="auto"/>
          </w:tcPr>
          <w:p w14:paraId="1DD3543A" w14:textId="6CBFECBE" w:rsidR="008E247E" w:rsidRDefault="008E247E" w:rsidP="004779AC">
            <w:pPr>
              <w:pStyle w:val="TAC"/>
              <w:rPr>
                <w:sz w:val="16"/>
                <w:szCs w:val="16"/>
                <w:lang w:eastAsia="zh-CN"/>
              </w:rPr>
            </w:pPr>
            <w:r>
              <w:rPr>
                <w:rFonts w:hint="eastAsia"/>
                <w:sz w:val="16"/>
                <w:szCs w:val="16"/>
                <w:lang w:eastAsia="zh-CN"/>
              </w:rPr>
              <w:t>0</w:t>
            </w:r>
            <w:r>
              <w:rPr>
                <w:sz w:val="16"/>
                <w:szCs w:val="16"/>
                <w:lang w:eastAsia="zh-CN"/>
              </w:rPr>
              <w:t>.4.0</w:t>
            </w:r>
          </w:p>
        </w:tc>
      </w:tr>
      <w:tr w:rsidR="00FA2DF6" w:rsidRPr="00BA1414" w14:paraId="596238F8" w14:textId="77777777" w:rsidTr="00C72833">
        <w:tc>
          <w:tcPr>
            <w:tcW w:w="800" w:type="dxa"/>
            <w:shd w:val="solid" w:color="FFFFFF" w:fill="auto"/>
          </w:tcPr>
          <w:p w14:paraId="7A1FB7BA" w14:textId="18E34832" w:rsidR="00FA2DF6" w:rsidRDefault="00FA2DF6" w:rsidP="00FA2DF6">
            <w:pPr>
              <w:pStyle w:val="TAC"/>
              <w:rPr>
                <w:sz w:val="16"/>
                <w:szCs w:val="16"/>
                <w:lang w:eastAsia="zh-CN"/>
              </w:rPr>
            </w:pPr>
            <w:r>
              <w:rPr>
                <w:sz w:val="16"/>
                <w:szCs w:val="16"/>
                <w:lang w:eastAsia="zh-CN"/>
              </w:rPr>
              <w:t>2022-09</w:t>
            </w:r>
          </w:p>
        </w:tc>
        <w:tc>
          <w:tcPr>
            <w:tcW w:w="800" w:type="dxa"/>
            <w:shd w:val="solid" w:color="FFFFFF" w:fill="auto"/>
          </w:tcPr>
          <w:p w14:paraId="2DD85395" w14:textId="5AA62730" w:rsidR="00FA2DF6" w:rsidRDefault="00FA2DF6" w:rsidP="00FA2DF6">
            <w:pPr>
              <w:pStyle w:val="TAC"/>
              <w:rPr>
                <w:sz w:val="16"/>
                <w:szCs w:val="16"/>
                <w:lang w:eastAsia="zh-CN"/>
              </w:rPr>
            </w:pPr>
            <w:r>
              <w:rPr>
                <w:sz w:val="16"/>
                <w:szCs w:val="16"/>
                <w:lang w:eastAsia="zh-CN"/>
              </w:rPr>
              <w:t>SA#97e</w:t>
            </w:r>
          </w:p>
        </w:tc>
        <w:tc>
          <w:tcPr>
            <w:tcW w:w="1094" w:type="dxa"/>
            <w:shd w:val="solid" w:color="FFFFFF" w:fill="auto"/>
          </w:tcPr>
          <w:p w14:paraId="5F0B47A1" w14:textId="3F56B391" w:rsidR="00FA2DF6" w:rsidRDefault="00FA2DF6" w:rsidP="00FA2DF6">
            <w:pPr>
              <w:pStyle w:val="TAC"/>
              <w:rPr>
                <w:rFonts w:ascii="Calibri" w:hAnsi="Calibri" w:cs="Calibri"/>
                <w:szCs w:val="24"/>
                <w:lang w:eastAsia="zh-CN"/>
              </w:rPr>
            </w:pPr>
            <w:r w:rsidRPr="00FA2DF6">
              <w:rPr>
                <w:rFonts w:ascii="Calibri" w:hAnsi="Calibri" w:cs="Calibri"/>
                <w:szCs w:val="24"/>
                <w:lang w:eastAsia="zh-CN"/>
              </w:rPr>
              <w:t>SP-220952</w:t>
            </w:r>
          </w:p>
        </w:tc>
        <w:tc>
          <w:tcPr>
            <w:tcW w:w="425" w:type="dxa"/>
            <w:shd w:val="solid" w:color="FFFFFF" w:fill="auto"/>
          </w:tcPr>
          <w:p w14:paraId="4EC7D6C9" w14:textId="77777777" w:rsidR="00FA2DF6" w:rsidRPr="00BA1414" w:rsidRDefault="00FA2DF6" w:rsidP="00FA2DF6">
            <w:pPr>
              <w:pStyle w:val="TAL"/>
              <w:rPr>
                <w:sz w:val="16"/>
                <w:szCs w:val="16"/>
              </w:rPr>
            </w:pPr>
          </w:p>
        </w:tc>
        <w:tc>
          <w:tcPr>
            <w:tcW w:w="425" w:type="dxa"/>
            <w:shd w:val="solid" w:color="FFFFFF" w:fill="auto"/>
          </w:tcPr>
          <w:p w14:paraId="6387BB0D" w14:textId="77777777" w:rsidR="00FA2DF6" w:rsidRPr="00BA1414" w:rsidRDefault="00FA2DF6" w:rsidP="00FA2DF6">
            <w:pPr>
              <w:pStyle w:val="TAR"/>
              <w:rPr>
                <w:sz w:val="16"/>
                <w:szCs w:val="16"/>
              </w:rPr>
            </w:pPr>
          </w:p>
        </w:tc>
        <w:tc>
          <w:tcPr>
            <w:tcW w:w="425" w:type="dxa"/>
            <w:shd w:val="solid" w:color="FFFFFF" w:fill="auto"/>
          </w:tcPr>
          <w:p w14:paraId="691FE059" w14:textId="77777777" w:rsidR="00FA2DF6" w:rsidRPr="00BA1414" w:rsidRDefault="00FA2DF6" w:rsidP="00FA2DF6">
            <w:pPr>
              <w:pStyle w:val="TAC"/>
              <w:rPr>
                <w:sz w:val="16"/>
                <w:szCs w:val="16"/>
              </w:rPr>
            </w:pPr>
          </w:p>
        </w:tc>
        <w:tc>
          <w:tcPr>
            <w:tcW w:w="4962" w:type="dxa"/>
            <w:shd w:val="solid" w:color="FFFFFF" w:fill="auto"/>
          </w:tcPr>
          <w:p w14:paraId="06EEB57D" w14:textId="23558A66" w:rsidR="00FA2DF6" w:rsidRDefault="00FA2DF6" w:rsidP="00FA2DF6">
            <w:pPr>
              <w:pStyle w:val="TAL"/>
              <w:rPr>
                <w:rFonts w:ascii="Calibri" w:hAnsi="Calibri" w:cs="Calibri"/>
                <w:szCs w:val="24"/>
                <w:lang w:eastAsia="zh-CN"/>
              </w:rPr>
            </w:pPr>
            <w:r>
              <w:rPr>
                <w:rFonts w:ascii="Calibri" w:hAnsi="Calibri" w:cs="Calibri"/>
                <w:szCs w:val="24"/>
                <w:lang w:eastAsia="zh-CN"/>
              </w:rPr>
              <w:t>Presented for information</w:t>
            </w:r>
          </w:p>
        </w:tc>
        <w:tc>
          <w:tcPr>
            <w:tcW w:w="708" w:type="dxa"/>
            <w:shd w:val="solid" w:color="FFFFFF" w:fill="auto"/>
          </w:tcPr>
          <w:p w14:paraId="0EB53941" w14:textId="22F51FDE" w:rsidR="00FA2DF6" w:rsidRDefault="00FA2DF6" w:rsidP="00FA2DF6">
            <w:pPr>
              <w:pStyle w:val="TAC"/>
              <w:rPr>
                <w:sz w:val="16"/>
                <w:szCs w:val="16"/>
                <w:lang w:eastAsia="zh-CN"/>
              </w:rPr>
            </w:pPr>
            <w:r>
              <w:rPr>
                <w:sz w:val="16"/>
                <w:szCs w:val="16"/>
                <w:lang w:eastAsia="zh-CN"/>
              </w:rPr>
              <w:t>1.0.0</w:t>
            </w:r>
          </w:p>
        </w:tc>
      </w:tr>
      <w:tr w:rsidR="00E02FDC" w:rsidRPr="00BA1414" w14:paraId="4F6611C6" w14:textId="77777777" w:rsidTr="00C72833">
        <w:tc>
          <w:tcPr>
            <w:tcW w:w="800" w:type="dxa"/>
            <w:shd w:val="solid" w:color="FFFFFF" w:fill="auto"/>
          </w:tcPr>
          <w:p w14:paraId="1D8FD07B" w14:textId="46354203" w:rsidR="00E02FDC" w:rsidRDefault="00E02FDC" w:rsidP="00FA2DF6">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313DC5A4" w14:textId="71D1664A" w:rsidR="00E02FDC" w:rsidRDefault="00E02FDC" w:rsidP="00FA2DF6">
            <w:pPr>
              <w:pStyle w:val="TAC"/>
              <w:rPr>
                <w:sz w:val="16"/>
                <w:szCs w:val="16"/>
                <w:lang w:eastAsia="zh-CN"/>
              </w:rPr>
            </w:pPr>
            <w:r>
              <w:rPr>
                <w:rFonts w:hint="eastAsia"/>
                <w:sz w:val="16"/>
                <w:szCs w:val="16"/>
                <w:lang w:eastAsia="zh-CN"/>
              </w:rPr>
              <w:t>SA</w:t>
            </w:r>
            <w:r>
              <w:rPr>
                <w:sz w:val="16"/>
                <w:szCs w:val="16"/>
                <w:lang w:eastAsia="zh-CN"/>
              </w:rPr>
              <w:t>5#146</w:t>
            </w:r>
          </w:p>
        </w:tc>
        <w:tc>
          <w:tcPr>
            <w:tcW w:w="1094" w:type="dxa"/>
            <w:shd w:val="solid" w:color="FFFFFF" w:fill="auto"/>
          </w:tcPr>
          <w:p w14:paraId="149695CB" w14:textId="77777777" w:rsidR="00E02FDC" w:rsidRDefault="00E02FD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5-226165</w:t>
            </w:r>
          </w:p>
          <w:p w14:paraId="2A582325" w14:textId="77777777" w:rsidR="005A4041" w:rsidRDefault="005A4041"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5-226167</w:t>
            </w:r>
          </w:p>
          <w:p w14:paraId="284154A9" w14:textId="77777777" w:rsidR="002F07A0" w:rsidRDefault="002F07A0" w:rsidP="00FA2DF6">
            <w:pPr>
              <w:pStyle w:val="TAC"/>
              <w:rPr>
                <w:rFonts w:ascii="Calibri" w:hAnsi="Calibri" w:cs="Calibri"/>
                <w:szCs w:val="24"/>
                <w:lang w:eastAsia="zh-CN"/>
              </w:rPr>
            </w:pPr>
          </w:p>
          <w:p w14:paraId="159E2564" w14:textId="77777777" w:rsidR="002F07A0" w:rsidRDefault="002F07A0" w:rsidP="00FA2DF6">
            <w:pPr>
              <w:pStyle w:val="TAC"/>
              <w:rPr>
                <w:rFonts w:ascii="Calibri" w:hAnsi="Calibri" w:cs="Calibri"/>
                <w:szCs w:val="24"/>
                <w:lang w:eastAsia="zh-CN"/>
              </w:rPr>
            </w:pPr>
            <w:r w:rsidRPr="002F07A0">
              <w:rPr>
                <w:rFonts w:ascii="Calibri" w:hAnsi="Calibri" w:cs="Calibri"/>
                <w:szCs w:val="24"/>
                <w:lang w:eastAsia="zh-CN"/>
              </w:rPr>
              <w:t>S5-226398</w:t>
            </w:r>
          </w:p>
          <w:p w14:paraId="5BF166CE"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lastRenderedPageBreak/>
              <w:t>S</w:t>
            </w:r>
            <w:r>
              <w:rPr>
                <w:rFonts w:ascii="Calibri" w:hAnsi="Calibri" w:cs="Calibri"/>
                <w:szCs w:val="24"/>
                <w:lang w:eastAsia="zh-CN"/>
              </w:rPr>
              <w:t>5-226901</w:t>
            </w:r>
          </w:p>
          <w:p w14:paraId="594E0157" w14:textId="14C67F4F"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5-226902</w:t>
            </w:r>
          </w:p>
          <w:p w14:paraId="3F88188C" w14:textId="4743314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5-226903</w:t>
            </w:r>
          </w:p>
          <w:p w14:paraId="22DEFE38"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5-226904</w:t>
            </w:r>
          </w:p>
          <w:p w14:paraId="3982902D" w14:textId="77777777" w:rsidR="00102CBC" w:rsidRDefault="00102CBC" w:rsidP="00FA2DF6">
            <w:pPr>
              <w:pStyle w:val="TAC"/>
              <w:rPr>
                <w:rFonts w:ascii="Calibri" w:hAnsi="Calibri" w:cs="Calibri"/>
                <w:szCs w:val="24"/>
                <w:lang w:eastAsia="zh-CN"/>
              </w:rPr>
            </w:pPr>
          </w:p>
          <w:p w14:paraId="15D5294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5-226905</w:t>
            </w:r>
          </w:p>
          <w:p w14:paraId="6158EAE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5-226907</w:t>
            </w:r>
          </w:p>
          <w:p w14:paraId="72A409E1" w14:textId="77777777" w:rsidR="00102CBC" w:rsidRDefault="00102CBC" w:rsidP="00FA2DF6">
            <w:pPr>
              <w:pStyle w:val="TAC"/>
              <w:rPr>
                <w:rFonts w:ascii="Calibri" w:hAnsi="Calibri" w:cs="Calibri"/>
                <w:szCs w:val="24"/>
                <w:lang w:eastAsia="zh-CN"/>
              </w:rPr>
            </w:pPr>
          </w:p>
          <w:p w14:paraId="714AC5A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5-226911</w:t>
            </w:r>
          </w:p>
          <w:p w14:paraId="59CA791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5-226912</w:t>
            </w:r>
          </w:p>
          <w:p w14:paraId="53F8A187" w14:textId="77777777" w:rsidR="00102CBC" w:rsidRDefault="00102CBC" w:rsidP="00FA2DF6">
            <w:pPr>
              <w:pStyle w:val="TAC"/>
              <w:rPr>
                <w:rFonts w:ascii="Calibri" w:hAnsi="Calibri" w:cs="Calibri"/>
                <w:szCs w:val="24"/>
                <w:lang w:eastAsia="zh-CN"/>
              </w:rPr>
            </w:pPr>
          </w:p>
          <w:p w14:paraId="29D3FEF1" w14:textId="75E545DD" w:rsidR="00102CBC" w:rsidRPr="00FA2DF6"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5-226995</w:t>
            </w:r>
          </w:p>
        </w:tc>
        <w:tc>
          <w:tcPr>
            <w:tcW w:w="425" w:type="dxa"/>
            <w:shd w:val="solid" w:color="FFFFFF" w:fill="auto"/>
          </w:tcPr>
          <w:p w14:paraId="44E83FA3" w14:textId="77777777" w:rsidR="00E02FDC" w:rsidRPr="00BA1414" w:rsidRDefault="00E02FDC" w:rsidP="00FA2DF6">
            <w:pPr>
              <w:pStyle w:val="TAL"/>
              <w:rPr>
                <w:sz w:val="16"/>
                <w:szCs w:val="16"/>
              </w:rPr>
            </w:pPr>
          </w:p>
        </w:tc>
        <w:tc>
          <w:tcPr>
            <w:tcW w:w="425" w:type="dxa"/>
            <w:shd w:val="solid" w:color="FFFFFF" w:fill="auto"/>
          </w:tcPr>
          <w:p w14:paraId="1CDE331F" w14:textId="77777777" w:rsidR="00E02FDC" w:rsidRPr="00BA1414" w:rsidRDefault="00E02FDC" w:rsidP="00FA2DF6">
            <w:pPr>
              <w:pStyle w:val="TAR"/>
              <w:rPr>
                <w:sz w:val="16"/>
                <w:szCs w:val="16"/>
              </w:rPr>
            </w:pPr>
          </w:p>
        </w:tc>
        <w:tc>
          <w:tcPr>
            <w:tcW w:w="425" w:type="dxa"/>
            <w:shd w:val="solid" w:color="FFFFFF" w:fill="auto"/>
          </w:tcPr>
          <w:p w14:paraId="135BFD1D" w14:textId="77777777" w:rsidR="00E02FDC" w:rsidRPr="00BA1414" w:rsidRDefault="00E02FDC" w:rsidP="00FA2DF6">
            <w:pPr>
              <w:pStyle w:val="TAC"/>
              <w:rPr>
                <w:sz w:val="16"/>
                <w:szCs w:val="16"/>
              </w:rPr>
            </w:pPr>
          </w:p>
        </w:tc>
        <w:tc>
          <w:tcPr>
            <w:tcW w:w="4962" w:type="dxa"/>
            <w:shd w:val="solid" w:color="FFFFFF" w:fill="auto"/>
          </w:tcPr>
          <w:p w14:paraId="78CAE66E" w14:textId="77777777" w:rsidR="00E02FDC" w:rsidRDefault="00E02FD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t xml:space="preserve"> </w:t>
            </w:r>
            <w:r w:rsidRPr="00E02FDC">
              <w:rPr>
                <w:rFonts w:ascii="Calibri" w:hAnsi="Calibri" w:cs="Calibri"/>
                <w:szCs w:val="24"/>
                <w:lang w:eastAsia="zh-CN"/>
              </w:rPr>
              <w:t>pCR TR 28.912 Rapporteur clean up</w:t>
            </w:r>
          </w:p>
          <w:p w14:paraId="645CF127" w14:textId="77777777" w:rsidR="005A4041" w:rsidRDefault="005A4041"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pCR </w:t>
            </w:r>
            <w:r w:rsidRPr="005A4041">
              <w:rPr>
                <w:rFonts w:ascii="Calibri" w:hAnsi="Calibri" w:cs="Calibri"/>
                <w:szCs w:val="24"/>
                <w:lang w:eastAsia="zh-CN"/>
              </w:rPr>
              <w:t>TS 28.912 Add conclusion and recommendation for existing key issue</w:t>
            </w:r>
          </w:p>
          <w:p w14:paraId="7B10A75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2F07A0">
              <w:rPr>
                <w:rFonts w:ascii="Calibri" w:hAnsi="Calibri" w:cs="Calibri"/>
                <w:szCs w:val="24"/>
                <w:lang w:eastAsia="zh-CN"/>
              </w:rPr>
              <w:t>pCR TR28.912 Solution on intent fulfillment feasibility check</w:t>
            </w:r>
          </w:p>
          <w:p w14:paraId="581E1B2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lastRenderedPageBreak/>
              <w:t>4</w:t>
            </w:r>
            <w:r>
              <w:rPr>
                <w:rFonts w:ascii="Calibri" w:hAnsi="Calibri" w:cs="Calibri"/>
                <w:szCs w:val="24"/>
                <w:lang w:eastAsia="zh-CN"/>
              </w:rPr>
              <w:t>.</w:t>
            </w:r>
            <w:r>
              <w:t xml:space="preserve"> </w:t>
            </w:r>
            <w:r w:rsidRPr="002F07A0">
              <w:rPr>
                <w:rFonts w:ascii="Calibri" w:hAnsi="Calibri" w:cs="Calibri"/>
                <w:szCs w:val="24"/>
                <w:lang w:eastAsia="zh-CN"/>
              </w:rPr>
              <w:t>pCR TR 28.912 Update the description of Issue#4.2 intent report</w:t>
            </w:r>
          </w:p>
          <w:p w14:paraId="10AF21F7"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requirements</w:t>
            </w:r>
          </w:p>
          <w:p w14:paraId="27C68EEF"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Solutions</w:t>
            </w:r>
          </w:p>
          <w:p w14:paraId="7ADEAB65"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2F07A0">
              <w:rPr>
                <w:rFonts w:ascii="Calibri" w:hAnsi="Calibri" w:cs="Calibri"/>
                <w:szCs w:val="24"/>
                <w:lang w:eastAsia="zh-CN"/>
              </w:rPr>
              <w:t>pCR TR 28.912 Update issue for Intent conflicts potential solution</w:t>
            </w:r>
          </w:p>
          <w:p w14:paraId="269BBFFE"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102CBC">
              <w:rPr>
                <w:rFonts w:ascii="Calibri" w:hAnsi="Calibri" w:cs="Calibri"/>
                <w:szCs w:val="24"/>
                <w:lang w:eastAsia="zh-CN"/>
              </w:rPr>
              <w:t xml:space="preserve">pCR 28.912 Add priority to potential solution for intent </w:t>
            </w:r>
            <w:r>
              <w:rPr>
                <w:rFonts w:ascii="Calibri" w:hAnsi="Calibri" w:cs="Calibri"/>
                <w:szCs w:val="24"/>
                <w:lang w:eastAsia="zh-CN"/>
              </w:rPr>
              <w:t>conflicts</w:t>
            </w:r>
          </w:p>
          <w:p w14:paraId="043AD7B9"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w:t>
            </w:r>
            <w:r>
              <w:t xml:space="preserve"> </w:t>
            </w:r>
            <w:r w:rsidRPr="00102CBC">
              <w:rPr>
                <w:rFonts w:ascii="Calibri" w:hAnsi="Calibri" w:cs="Calibri"/>
                <w:szCs w:val="24"/>
                <w:lang w:eastAsia="zh-CN"/>
              </w:rPr>
              <w:t>pCR TR 28.912 Potential Solution on enablers for Intent Fulfilment</w:t>
            </w:r>
          </w:p>
          <w:p w14:paraId="1C912F3C"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102CBC">
              <w:rPr>
                <w:rFonts w:ascii="Calibri" w:hAnsi="Calibri" w:cs="Calibri"/>
                <w:szCs w:val="24"/>
                <w:lang w:eastAsia="zh-CN"/>
              </w:rPr>
              <w:t>pCR TR 28.912_new_capability_for_enabler_of_MDAS</w:t>
            </w:r>
          </w:p>
          <w:p w14:paraId="1C1EF288"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t xml:space="preserve"> </w:t>
            </w:r>
            <w:r w:rsidRPr="00102CBC">
              <w:rPr>
                <w:rFonts w:ascii="Calibri" w:hAnsi="Calibri" w:cs="Calibri"/>
                <w:szCs w:val="24"/>
                <w:lang w:eastAsia="zh-CN"/>
              </w:rPr>
              <w:t>pCR TR28.912 Update Solution on 5GC related intent expectation</w:t>
            </w:r>
          </w:p>
          <w:p w14:paraId="4B09F4A3" w14:textId="74EEDC75" w:rsidR="00102CBC" w:rsidRPr="00E02FD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t xml:space="preserve"> </w:t>
            </w:r>
            <w:r w:rsidRPr="00102CBC">
              <w:rPr>
                <w:rFonts w:ascii="Calibri" w:hAnsi="Calibri" w:cs="Calibri"/>
                <w:szCs w:val="24"/>
                <w:lang w:eastAsia="zh-CN"/>
              </w:rPr>
              <w:t>pCR TS 28.912 Update Issues related to collaboration and alignment with other SDOs</w:t>
            </w:r>
          </w:p>
        </w:tc>
        <w:tc>
          <w:tcPr>
            <w:tcW w:w="708" w:type="dxa"/>
            <w:shd w:val="solid" w:color="FFFFFF" w:fill="auto"/>
          </w:tcPr>
          <w:p w14:paraId="57FAE668" w14:textId="3FFA582A" w:rsidR="00E02FDC" w:rsidRDefault="005A4041" w:rsidP="00FA2DF6">
            <w:pPr>
              <w:pStyle w:val="TAC"/>
              <w:rPr>
                <w:sz w:val="16"/>
                <w:szCs w:val="16"/>
                <w:lang w:eastAsia="zh-CN"/>
              </w:rPr>
            </w:pPr>
            <w:r>
              <w:rPr>
                <w:rFonts w:hint="eastAsia"/>
                <w:sz w:val="16"/>
                <w:szCs w:val="16"/>
                <w:lang w:eastAsia="zh-CN"/>
              </w:rPr>
              <w:lastRenderedPageBreak/>
              <w:t>1</w:t>
            </w:r>
            <w:r>
              <w:rPr>
                <w:sz w:val="16"/>
                <w:szCs w:val="16"/>
                <w:lang w:eastAsia="zh-CN"/>
              </w:rPr>
              <w:t>.1.0</w:t>
            </w:r>
          </w:p>
        </w:tc>
      </w:tr>
      <w:tr w:rsidR="000C2522" w:rsidRPr="00BA1414" w14:paraId="613E4131" w14:textId="77777777" w:rsidTr="00C72833">
        <w:tc>
          <w:tcPr>
            <w:tcW w:w="800" w:type="dxa"/>
            <w:shd w:val="solid" w:color="FFFFFF" w:fill="auto"/>
          </w:tcPr>
          <w:p w14:paraId="6ED8B3A1" w14:textId="3D0EC739" w:rsidR="000C2522" w:rsidRDefault="000C2522" w:rsidP="00FA2DF6">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0A700A66" w14:textId="77777777" w:rsidR="000C2522" w:rsidRDefault="000C2522" w:rsidP="00FA2DF6">
            <w:pPr>
              <w:pStyle w:val="TAC"/>
              <w:rPr>
                <w:sz w:val="16"/>
                <w:szCs w:val="16"/>
                <w:lang w:eastAsia="zh-CN"/>
              </w:rPr>
            </w:pPr>
          </w:p>
        </w:tc>
        <w:tc>
          <w:tcPr>
            <w:tcW w:w="1094" w:type="dxa"/>
            <w:shd w:val="solid" w:color="FFFFFF" w:fill="auto"/>
          </w:tcPr>
          <w:p w14:paraId="7EF611AC" w14:textId="77777777" w:rsidR="000C2522" w:rsidRDefault="000C2522"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5-232205</w:t>
            </w:r>
          </w:p>
          <w:p w14:paraId="77EBACEC" w14:textId="77777777" w:rsidR="000C2522" w:rsidRDefault="000C2522" w:rsidP="00FA2DF6">
            <w:pPr>
              <w:pStyle w:val="TAC"/>
              <w:rPr>
                <w:rFonts w:ascii="Calibri" w:hAnsi="Calibri" w:cs="Calibri"/>
                <w:szCs w:val="24"/>
                <w:lang w:eastAsia="zh-CN"/>
              </w:rPr>
            </w:pPr>
            <w:r w:rsidRPr="000C2522">
              <w:rPr>
                <w:rFonts w:ascii="Calibri" w:hAnsi="Calibri" w:cs="Calibri"/>
                <w:szCs w:val="24"/>
                <w:lang w:eastAsia="zh-CN"/>
              </w:rPr>
              <w:t>S5-232323</w:t>
            </w:r>
          </w:p>
          <w:p w14:paraId="36DEB4C8" w14:textId="77777777" w:rsidR="002A5DC8" w:rsidRDefault="002A5DC8" w:rsidP="00FA2DF6">
            <w:pPr>
              <w:pStyle w:val="TAC"/>
              <w:rPr>
                <w:rFonts w:ascii="Calibri" w:hAnsi="Calibri" w:cs="Calibri"/>
                <w:szCs w:val="24"/>
                <w:lang w:eastAsia="zh-CN"/>
              </w:rPr>
            </w:pPr>
            <w:r w:rsidRPr="002A5DC8">
              <w:rPr>
                <w:rFonts w:ascii="Calibri" w:hAnsi="Calibri" w:cs="Calibri"/>
                <w:szCs w:val="24"/>
                <w:lang w:eastAsia="zh-CN"/>
              </w:rPr>
              <w:t>S5-232778</w:t>
            </w:r>
          </w:p>
          <w:p w14:paraId="2C79AE2A" w14:textId="77777777" w:rsidR="00D25DEF" w:rsidRDefault="00D25DEF" w:rsidP="00FA2DF6">
            <w:pPr>
              <w:pStyle w:val="TAC"/>
              <w:rPr>
                <w:rFonts w:ascii="Calibri" w:hAnsi="Calibri" w:cs="Calibri"/>
                <w:szCs w:val="24"/>
                <w:lang w:eastAsia="zh-CN"/>
              </w:rPr>
            </w:pPr>
          </w:p>
          <w:p w14:paraId="762B5EE4"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S5-232781</w:t>
            </w:r>
          </w:p>
          <w:p w14:paraId="6C56A64B" w14:textId="77777777" w:rsidR="00D25DEF" w:rsidRDefault="00D25DEF" w:rsidP="00FA2DF6">
            <w:pPr>
              <w:pStyle w:val="TAC"/>
              <w:rPr>
                <w:rFonts w:ascii="Calibri" w:hAnsi="Calibri" w:cs="Calibri"/>
                <w:szCs w:val="24"/>
                <w:lang w:eastAsia="zh-CN"/>
              </w:rPr>
            </w:pPr>
          </w:p>
          <w:p w14:paraId="1FA64C25"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S5-232782</w:t>
            </w:r>
          </w:p>
          <w:p w14:paraId="43CAD39C" w14:textId="77777777" w:rsidR="00B630AE" w:rsidRDefault="00B630AE" w:rsidP="00FA2DF6">
            <w:pPr>
              <w:pStyle w:val="TAC"/>
              <w:rPr>
                <w:rFonts w:ascii="Calibri" w:hAnsi="Calibri" w:cs="Calibri"/>
                <w:szCs w:val="24"/>
                <w:lang w:eastAsia="zh-CN"/>
              </w:rPr>
            </w:pPr>
          </w:p>
          <w:p w14:paraId="691D9CA5" w14:textId="77777777" w:rsidR="00B630AE" w:rsidRDefault="00B630AE" w:rsidP="00FA2DF6">
            <w:pPr>
              <w:pStyle w:val="TAC"/>
              <w:rPr>
                <w:rFonts w:ascii="Calibri" w:hAnsi="Calibri" w:cs="Calibri"/>
                <w:szCs w:val="24"/>
                <w:lang w:eastAsia="zh-CN"/>
              </w:rPr>
            </w:pPr>
            <w:r w:rsidRPr="00B630AE">
              <w:rPr>
                <w:rFonts w:ascii="Calibri" w:hAnsi="Calibri" w:cs="Calibri"/>
                <w:szCs w:val="24"/>
                <w:lang w:eastAsia="zh-CN"/>
              </w:rPr>
              <w:t>S5-232783</w:t>
            </w:r>
          </w:p>
          <w:p w14:paraId="633C72A0" w14:textId="77777777" w:rsidR="00472149" w:rsidRDefault="00472149" w:rsidP="00FA2DF6">
            <w:pPr>
              <w:pStyle w:val="TAC"/>
              <w:rPr>
                <w:rFonts w:ascii="Calibri" w:hAnsi="Calibri" w:cs="Calibri"/>
                <w:szCs w:val="24"/>
                <w:lang w:eastAsia="zh-CN"/>
              </w:rPr>
            </w:pPr>
          </w:p>
          <w:p w14:paraId="26491693" w14:textId="6BA4B999" w:rsidR="00A957E4" w:rsidRDefault="00472149" w:rsidP="00A957E4">
            <w:pPr>
              <w:pStyle w:val="TAC"/>
              <w:rPr>
                <w:rFonts w:ascii="Calibri" w:hAnsi="Calibri" w:cs="Calibri"/>
                <w:szCs w:val="24"/>
                <w:lang w:eastAsia="zh-CN"/>
              </w:rPr>
            </w:pPr>
            <w:r w:rsidRPr="00472149">
              <w:rPr>
                <w:rFonts w:ascii="Calibri" w:hAnsi="Calibri" w:cs="Calibri"/>
                <w:szCs w:val="24"/>
                <w:lang w:eastAsia="zh-CN"/>
              </w:rPr>
              <w:t>S5-232784</w:t>
            </w:r>
          </w:p>
          <w:p w14:paraId="325DBFDD" w14:textId="77777777" w:rsidR="00A957E4" w:rsidRDefault="00A957E4" w:rsidP="00FA2DF6">
            <w:pPr>
              <w:pStyle w:val="TAC"/>
              <w:rPr>
                <w:rFonts w:ascii="Calibri" w:hAnsi="Calibri" w:cs="Calibri"/>
                <w:szCs w:val="24"/>
                <w:lang w:eastAsia="zh-CN"/>
              </w:rPr>
            </w:pPr>
            <w:r w:rsidRPr="00A957E4">
              <w:rPr>
                <w:rFonts w:ascii="Calibri" w:hAnsi="Calibri" w:cs="Calibri"/>
                <w:szCs w:val="24"/>
                <w:lang w:eastAsia="zh-CN"/>
              </w:rPr>
              <w:t>S5-232786</w:t>
            </w:r>
          </w:p>
          <w:p w14:paraId="151F5D31" w14:textId="77777777" w:rsidR="00861F44" w:rsidRDefault="00861F44" w:rsidP="00FA2DF6">
            <w:pPr>
              <w:pStyle w:val="TAC"/>
              <w:rPr>
                <w:rFonts w:ascii="Calibri" w:hAnsi="Calibri" w:cs="Calibri"/>
                <w:szCs w:val="24"/>
                <w:lang w:eastAsia="zh-CN"/>
              </w:rPr>
            </w:pPr>
          </w:p>
          <w:p w14:paraId="59A4C029" w14:textId="77777777" w:rsidR="00861F44" w:rsidRDefault="00861F44" w:rsidP="00FA2DF6">
            <w:pPr>
              <w:pStyle w:val="TAC"/>
              <w:rPr>
                <w:rFonts w:ascii="Calibri" w:hAnsi="Calibri" w:cs="Calibri"/>
                <w:szCs w:val="24"/>
                <w:lang w:eastAsia="zh-CN"/>
              </w:rPr>
            </w:pPr>
            <w:r w:rsidRPr="00861F44">
              <w:rPr>
                <w:rFonts w:ascii="Calibri" w:hAnsi="Calibri" w:cs="Calibri"/>
                <w:szCs w:val="24"/>
                <w:lang w:eastAsia="zh-CN"/>
              </w:rPr>
              <w:t>S5-232788</w:t>
            </w:r>
          </w:p>
          <w:p w14:paraId="72C279C0" w14:textId="77777777" w:rsidR="007C6982" w:rsidRDefault="007C6982" w:rsidP="00FA2DF6">
            <w:pPr>
              <w:pStyle w:val="TAC"/>
              <w:rPr>
                <w:rFonts w:ascii="Calibri" w:hAnsi="Calibri" w:cs="Calibri"/>
                <w:szCs w:val="24"/>
                <w:lang w:eastAsia="zh-CN"/>
              </w:rPr>
            </w:pPr>
            <w:r w:rsidRPr="007C6982">
              <w:rPr>
                <w:rFonts w:ascii="Calibri" w:hAnsi="Calibri" w:cs="Calibri"/>
                <w:szCs w:val="24"/>
                <w:lang w:eastAsia="zh-CN"/>
              </w:rPr>
              <w:t>S5</w:t>
            </w:r>
            <w:r w:rsidRPr="007C6982">
              <w:rPr>
                <w:rFonts w:ascii="Cambria Math" w:hAnsi="Cambria Math" w:cs="Cambria Math"/>
                <w:szCs w:val="24"/>
                <w:lang w:eastAsia="zh-CN"/>
              </w:rPr>
              <w:t>‑</w:t>
            </w:r>
            <w:r w:rsidRPr="007C6982">
              <w:rPr>
                <w:rFonts w:ascii="Calibri" w:hAnsi="Calibri" w:cs="Calibri"/>
                <w:szCs w:val="24"/>
                <w:lang w:eastAsia="zh-CN"/>
              </w:rPr>
              <w:t>232789</w:t>
            </w:r>
          </w:p>
          <w:p w14:paraId="5CC71C2A" w14:textId="77777777" w:rsidR="00F02EC3" w:rsidRDefault="00F02EC3" w:rsidP="00FA2DF6">
            <w:pPr>
              <w:pStyle w:val="TAC"/>
              <w:rPr>
                <w:rFonts w:ascii="Calibri" w:hAnsi="Calibri" w:cs="Calibri"/>
                <w:szCs w:val="24"/>
                <w:lang w:eastAsia="zh-CN"/>
              </w:rPr>
            </w:pPr>
          </w:p>
          <w:p w14:paraId="0F7D019D"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S5-232790</w:t>
            </w:r>
          </w:p>
          <w:p w14:paraId="1B92F506" w14:textId="77777777" w:rsidR="00F02EC3" w:rsidRDefault="00F02EC3" w:rsidP="00FA2DF6">
            <w:pPr>
              <w:pStyle w:val="TAC"/>
              <w:rPr>
                <w:rFonts w:ascii="Calibri" w:hAnsi="Calibri" w:cs="Calibri"/>
                <w:szCs w:val="24"/>
                <w:lang w:eastAsia="zh-CN"/>
              </w:rPr>
            </w:pPr>
          </w:p>
          <w:p w14:paraId="2D0CCCF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S5-232791</w:t>
            </w:r>
          </w:p>
          <w:p w14:paraId="323F5929" w14:textId="77777777" w:rsidR="00F02EC3" w:rsidRDefault="00F02EC3" w:rsidP="00FA2DF6">
            <w:pPr>
              <w:pStyle w:val="TAC"/>
              <w:rPr>
                <w:rFonts w:ascii="Calibri" w:hAnsi="Calibri" w:cs="Calibri"/>
                <w:szCs w:val="24"/>
                <w:lang w:eastAsia="zh-CN"/>
              </w:rPr>
            </w:pPr>
          </w:p>
          <w:p w14:paraId="73A168E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S5-232792</w:t>
            </w:r>
          </w:p>
          <w:p w14:paraId="1BF928C8" w14:textId="77777777" w:rsidR="004E7397" w:rsidRDefault="004E7397" w:rsidP="00FA2DF6">
            <w:pPr>
              <w:pStyle w:val="TAC"/>
              <w:rPr>
                <w:rFonts w:ascii="Calibri" w:hAnsi="Calibri" w:cs="Calibri"/>
                <w:szCs w:val="24"/>
                <w:lang w:eastAsia="zh-CN"/>
              </w:rPr>
            </w:pPr>
            <w:r w:rsidRPr="004E7397">
              <w:rPr>
                <w:rFonts w:ascii="Calibri" w:hAnsi="Calibri" w:cs="Calibri"/>
                <w:szCs w:val="24"/>
                <w:lang w:eastAsia="zh-CN"/>
              </w:rPr>
              <w:t>S5-232814</w:t>
            </w:r>
          </w:p>
          <w:p w14:paraId="42D95E03" w14:textId="77777777" w:rsidR="005A6C99" w:rsidRDefault="005A6C99" w:rsidP="00FA2DF6">
            <w:pPr>
              <w:pStyle w:val="TAC"/>
              <w:rPr>
                <w:rFonts w:ascii="Calibri" w:hAnsi="Calibri" w:cs="Calibri"/>
                <w:szCs w:val="24"/>
                <w:lang w:eastAsia="zh-CN"/>
              </w:rPr>
            </w:pPr>
          </w:p>
          <w:p w14:paraId="2E2796D4" w14:textId="77777777" w:rsidR="005A6C99" w:rsidRDefault="005A6C99" w:rsidP="00FA2DF6">
            <w:pPr>
              <w:pStyle w:val="TAC"/>
              <w:rPr>
                <w:rFonts w:ascii="Calibri" w:hAnsi="Calibri" w:cs="Calibri"/>
                <w:szCs w:val="24"/>
                <w:lang w:eastAsia="zh-CN"/>
              </w:rPr>
            </w:pPr>
            <w:r w:rsidRPr="005A6C99">
              <w:rPr>
                <w:rFonts w:ascii="Calibri" w:hAnsi="Calibri" w:cs="Calibri"/>
                <w:szCs w:val="24"/>
                <w:lang w:eastAsia="zh-CN"/>
              </w:rPr>
              <w:t>S5-232901</w:t>
            </w:r>
          </w:p>
          <w:p w14:paraId="07CFF2DD" w14:textId="77777777"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S5-232951</w:t>
            </w:r>
          </w:p>
          <w:p w14:paraId="06C9D1D6" w14:textId="77777777" w:rsidR="000D28FC" w:rsidRDefault="000D28FC" w:rsidP="00FA2DF6">
            <w:pPr>
              <w:pStyle w:val="TAC"/>
              <w:rPr>
                <w:rFonts w:ascii="Calibri" w:hAnsi="Calibri" w:cs="Calibri"/>
                <w:szCs w:val="24"/>
                <w:lang w:eastAsia="zh-CN"/>
              </w:rPr>
            </w:pPr>
          </w:p>
          <w:p w14:paraId="074B958B" w14:textId="6464BFBF"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S5-232991</w:t>
            </w:r>
          </w:p>
        </w:tc>
        <w:tc>
          <w:tcPr>
            <w:tcW w:w="425" w:type="dxa"/>
            <w:shd w:val="solid" w:color="FFFFFF" w:fill="auto"/>
          </w:tcPr>
          <w:p w14:paraId="79B4A898" w14:textId="77777777" w:rsidR="000C2522" w:rsidRPr="00BA1414" w:rsidRDefault="000C2522" w:rsidP="00FA2DF6">
            <w:pPr>
              <w:pStyle w:val="TAL"/>
              <w:rPr>
                <w:sz w:val="16"/>
                <w:szCs w:val="16"/>
              </w:rPr>
            </w:pPr>
          </w:p>
        </w:tc>
        <w:tc>
          <w:tcPr>
            <w:tcW w:w="425" w:type="dxa"/>
            <w:shd w:val="solid" w:color="FFFFFF" w:fill="auto"/>
          </w:tcPr>
          <w:p w14:paraId="22B4CAC7" w14:textId="77777777" w:rsidR="000C2522" w:rsidRPr="00BA1414" w:rsidRDefault="000C2522" w:rsidP="00FA2DF6">
            <w:pPr>
              <w:pStyle w:val="TAR"/>
              <w:rPr>
                <w:sz w:val="16"/>
                <w:szCs w:val="16"/>
              </w:rPr>
            </w:pPr>
          </w:p>
        </w:tc>
        <w:tc>
          <w:tcPr>
            <w:tcW w:w="425" w:type="dxa"/>
            <w:shd w:val="solid" w:color="FFFFFF" w:fill="auto"/>
          </w:tcPr>
          <w:p w14:paraId="0CD3FC01" w14:textId="77777777" w:rsidR="000C2522" w:rsidRPr="00BA1414" w:rsidRDefault="000C2522" w:rsidP="00FA2DF6">
            <w:pPr>
              <w:pStyle w:val="TAC"/>
              <w:rPr>
                <w:sz w:val="16"/>
                <w:szCs w:val="16"/>
              </w:rPr>
            </w:pPr>
          </w:p>
        </w:tc>
        <w:tc>
          <w:tcPr>
            <w:tcW w:w="4962" w:type="dxa"/>
            <w:shd w:val="solid" w:color="FFFFFF" w:fill="auto"/>
          </w:tcPr>
          <w:p w14:paraId="792272D5" w14:textId="77777777" w:rsidR="000C2522" w:rsidRDefault="000C252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0C2522">
              <w:rPr>
                <w:rFonts w:ascii="Calibri" w:hAnsi="Calibri" w:cs="Calibri"/>
                <w:szCs w:val="24"/>
                <w:lang w:eastAsia="zh-CN"/>
              </w:rPr>
              <w:t xml:space="preserve"> pCR TR 28.912 Rapporteur clean up</w:t>
            </w:r>
          </w:p>
          <w:p w14:paraId="501191B0" w14:textId="5CE45EAC" w:rsidR="000C2522" w:rsidRDefault="000C2522"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w:t>
            </w:r>
            <w:r w:rsidRPr="000C2522">
              <w:rPr>
                <w:rFonts w:ascii="Calibri" w:hAnsi="Calibri" w:cs="Calibri"/>
                <w:szCs w:val="24"/>
                <w:lang w:eastAsia="zh-CN"/>
              </w:rPr>
              <w:t>pCR TR 28.912 Recommend Solution for Intent Reportin</w:t>
            </w:r>
          </w:p>
          <w:p w14:paraId="4010DB27" w14:textId="4D0E88BA" w:rsidR="002A5DC8" w:rsidRDefault="002A5DC8"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A5DC8">
              <w:rPr>
                <w:rFonts w:ascii="Calibri" w:hAnsi="Calibri" w:cs="Calibri"/>
                <w:szCs w:val="24"/>
                <w:lang w:eastAsia="zh-CN"/>
              </w:rPr>
              <w:t>pCR TS 28.912  Update Issue#4.7 Monitoring intent fulfilment information</w:t>
            </w:r>
          </w:p>
          <w:p w14:paraId="18168B38" w14:textId="77777777" w:rsidR="002A5DC8" w:rsidRDefault="00D25DEF"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D25DEF">
              <w:rPr>
                <w:rFonts w:ascii="Calibri" w:hAnsi="Calibri" w:cs="Calibri"/>
                <w:szCs w:val="24"/>
                <w:lang w:eastAsia="zh-CN"/>
              </w:rPr>
              <w:t>pCR TR 28.912 Add conclusion and recommendation for monitoring intent fulfilment</w:t>
            </w:r>
          </w:p>
          <w:p w14:paraId="43A6F2CC" w14:textId="77777777" w:rsidR="00D25DEF" w:rsidRDefault="00D25DEF"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D25DEF">
              <w:rPr>
                <w:rFonts w:ascii="Calibri" w:hAnsi="Calibri" w:cs="Calibri"/>
                <w:szCs w:val="24"/>
                <w:lang w:eastAsia="zh-CN"/>
              </w:rPr>
              <w:t xml:space="preserve"> pCR 28.912 update potential solution for 5GC related intent expectation</w:t>
            </w:r>
          </w:p>
          <w:p w14:paraId="25401811" w14:textId="77777777" w:rsidR="00B630AE" w:rsidRDefault="00B630AE"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 xml:space="preserve">. </w:t>
            </w:r>
            <w:r w:rsidRPr="00B630AE">
              <w:rPr>
                <w:rFonts w:ascii="Calibri" w:hAnsi="Calibri" w:cs="Calibri"/>
                <w:szCs w:val="24"/>
                <w:lang w:eastAsia="zh-CN"/>
              </w:rPr>
              <w:t>pCR TR 28.912 Add Comparison and analysis of potential solutions</w:t>
            </w:r>
          </w:p>
          <w:p w14:paraId="7F254B3F" w14:textId="77777777" w:rsidR="00472149" w:rsidRDefault="00472149"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472149">
              <w:rPr>
                <w:rFonts w:ascii="Calibri" w:hAnsi="Calibri" w:cs="Calibri"/>
                <w:szCs w:val="24"/>
                <w:lang w:eastAsia="zh-CN"/>
              </w:rPr>
              <w:t>pCR 28.921 Transparent Intent Reporting Window</w:t>
            </w:r>
          </w:p>
          <w:p w14:paraId="1353CE80" w14:textId="77777777" w:rsidR="00A957E4" w:rsidRDefault="00A957E4"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A957E4">
              <w:rPr>
                <w:rFonts w:ascii="Calibri" w:hAnsi="Calibri" w:cs="Calibri"/>
                <w:szCs w:val="24"/>
                <w:lang w:eastAsia="zh-CN"/>
              </w:rPr>
              <w:t>pCR TR 28.912 Add enhancement aspect6 and potential solution for user experience assurance</w:t>
            </w:r>
          </w:p>
          <w:p w14:paraId="5D5049DC" w14:textId="77777777" w:rsidR="00861F44" w:rsidRDefault="00861F44"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61F44">
              <w:rPr>
                <w:rFonts w:ascii="Calibri" w:hAnsi="Calibri" w:cs="Calibri"/>
                <w:szCs w:val="24"/>
                <w:lang w:eastAsia="zh-CN"/>
              </w:rPr>
              <w:t>pCR 28.912 Add potential solution for intent conflicts</w:t>
            </w:r>
          </w:p>
          <w:p w14:paraId="22FFAEC1" w14:textId="77777777" w:rsidR="007C6982" w:rsidRDefault="007C698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7C6982">
              <w:rPr>
                <w:rFonts w:ascii="Calibri" w:hAnsi="Calibri" w:cs="Calibri"/>
                <w:szCs w:val="24"/>
                <w:lang w:eastAsia="zh-CN"/>
              </w:rPr>
              <w:t>pCR 28.912 Add reexecution point of intent after intent conflicts resolution</w:t>
            </w:r>
          </w:p>
          <w:p w14:paraId="5BE3BD2D" w14:textId="77777777" w:rsidR="00BB41B4" w:rsidRDefault="00BB41B4"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00F02EC3">
              <w:t xml:space="preserve"> </w:t>
            </w:r>
            <w:r w:rsidR="00F02EC3" w:rsidRPr="00F02EC3">
              <w:rPr>
                <w:rFonts w:ascii="Calibri" w:hAnsi="Calibri" w:cs="Calibri"/>
                <w:szCs w:val="24"/>
                <w:lang w:eastAsia="zh-CN"/>
              </w:rPr>
              <w:t>pCR TR 28.912 Add conclusion and recommendation for issues related to collaboration with other SDOs</w:t>
            </w:r>
          </w:p>
          <w:p w14:paraId="6E5E3B48" w14:textId="77777777" w:rsidR="00F02EC3" w:rsidRDefault="00F02EC3" w:rsidP="00FA2DF6">
            <w:pPr>
              <w:pStyle w:val="TAL"/>
              <w:rPr>
                <w:rFonts w:ascii="Calibri" w:hAnsi="Calibri" w:cs="Calibri"/>
                <w:szCs w:val="24"/>
                <w:lang w:eastAsia="zh-CN"/>
              </w:rPr>
            </w:pPr>
            <w:r>
              <w:rPr>
                <w:rFonts w:ascii="Calibri" w:hAnsi="Calibri" w:cs="Calibri"/>
                <w:szCs w:val="24"/>
                <w:lang w:eastAsia="zh-CN"/>
              </w:rPr>
              <w:t xml:space="preserve">12. </w:t>
            </w:r>
            <w:r w:rsidRPr="00F02EC3">
              <w:rPr>
                <w:rFonts w:ascii="Calibri" w:hAnsi="Calibri" w:cs="Calibri"/>
                <w:szCs w:val="24"/>
                <w:lang w:eastAsia="zh-CN"/>
              </w:rPr>
              <w:t>pCR TS 28.912  Add conclusion and recommendation for issues which need further investigation</w:t>
            </w:r>
          </w:p>
          <w:p w14:paraId="07EA863F" w14:textId="77777777" w:rsidR="00F02EC3" w:rsidRDefault="00F02EC3"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t xml:space="preserve"> </w:t>
            </w:r>
            <w:r w:rsidRPr="00F02EC3">
              <w:rPr>
                <w:rFonts w:ascii="Calibri" w:hAnsi="Calibri" w:cs="Calibri"/>
                <w:szCs w:val="24"/>
                <w:lang w:eastAsia="zh-CN"/>
              </w:rPr>
              <w:t>pCR TR 28.912 Additions to Conclusion and recommendation</w:t>
            </w:r>
          </w:p>
          <w:p w14:paraId="5608D0FA" w14:textId="77777777" w:rsidR="004E7397" w:rsidRDefault="004E7397"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4.</w:t>
            </w:r>
            <w:r w:rsidRPr="004E7397">
              <w:rPr>
                <w:rFonts w:ascii="Calibri" w:hAnsi="Calibri" w:cs="Calibri"/>
                <w:szCs w:val="24"/>
                <w:lang w:eastAsia="zh-CN"/>
              </w:rPr>
              <w:t xml:space="preserve"> pCR TR 28#4.x user service experience based RAN energy saving</w:t>
            </w:r>
          </w:p>
          <w:p w14:paraId="4A51E17A" w14:textId="77777777" w:rsidR="005A6C99" w:rsidRDefault="005A6C99"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5.</w:t>
            </w:r>
            <w:r w:rsidRPr="005A6C99">
              <w:rPr>
                <w:rFonts w:ascii="Calibri" w:hAnsi="Calibri" w:cs="Calibri"/>
                <w:szCs w:val="24"/>
                <w:lang w:eastAsia="zh-CN"/>
              </w:rPr>
              <w:t xml:space="preserve"> pCR TR 28.912 Address the inconsistent issue for intent report</w:t>
            </w:r>
          </w:p>
          <w:p w14:paraId="35816188" w14:textId="77777777" w:rsidR="000D28FC"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6. </w:t>
            </w:r>
            <w:r w:rsidRPr="000D28FC">
              <w:rPr>
                <w:rFonts w:ascii="Calibri" w:hAnsi="Calibri" w:cs="Calibri"/>
                <w:szCs w:val="24"/>
                <w:lang w:eastAsia="zh-CN"/>
              </w:rPr>
              <w:t>pCR TS 28.912 Conclusion on Testing Intent-driven MnS Capabilities</w:t>
            </w:r>
          </w:p>
          <w:p w14:paraId="3B775F52" w14:textId="44054D87" w:rsidR="000D28FC" w:rsidRPr="002A5DC8"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7.</w:t>
            </w:r>
            <w:r>
              <w:t xml:space="preserve"> </w:t>
            </w:r>
            <w:r w:rsidRPr="000D28FC">
              <w:rPr>
                <w:rFonts w:ascii="Calibri" w:hAnsi="Calibri" w:cs="Calibri"/>
                <w:szCs w:val="24"/>
                <w:lang w:eastAsia="zh-CN"/>
              </w:rPr>
              <w:t>pCR 28.912 add potential solution for intent-driven for MDA</w:t>
            </w:r>
          </w:p>
        </w:tc>
        <w:tc>
          <w:tcPr>
            <w:tcW w:w="708" w:type="dxa"/>
            <w:shd w:val="solid" w:color="FFFFFF" w:fill="auto"/>
          </w:tcPr>
          <w:p w14:paraId="6D90A607" w14:textId="7EF8B001" w:rsidR="000C2522" w:rsidRDefault="00CC704C" w:rsidP="00FA2DF6">
            <w:pPr>
              <w:pStyle w:val="TAC"/>
              <w:rPr>
                <w:sz w:val="16"/>
                <w:szCs w:val="16"/>
                <w:lang w:eastAsia="zh-CN"/>
              </w:rPr>
            </w:pPr>
            <w:r>
              <w:rPr>
                <w:rFonts w:hint="eastAsia"/>
                <w:sz w:val="16"/>
                <w:szCs w:val="16"/>
                <w:lang w:eastAsia="zh-CN"/>
              </w:rPr>
              <w:t>1</w:t>
            </w:r>
            <w:r>
              <w:rPr>
                <w:sz w:val="16"/>
                <w:szCs w:val="16"/>
                <w:lang w:eastAsia="zh-CN"/>
              </w:rPr>
              <w:t>.2.0</w:t>
            </w:r>
            <w:bookmarkStart w:id="971" w:name="_GoBack"/>
            <w:bookmarkEnd w:id="971"/>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7FF413" w14:textId="77777777" w:rsidR="00BD40B2" w:rsidRDefault="00BD40B2">
      <w:r>
        <w:separator/>
      </w:r>
    </w:p>
  </w:endnote>
  <w:endnote w:type="continuationSeparator" w:id="0">
    <w:p w14:paraId="491A263D" w14:textId="77777777" w:rsidR="00BD40B2" w:rsidRDefault="00BD40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panose1 w:val="00000000000000000000"/>
    <w:charset w:val="80"/>
    <w:family w:val="roman"/>
    <w:notTrueType/>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BB41B4" w:rsidRDefault="00BB41B4">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3559BA" w14:textId="77777777" w:rsidR="00BD40B2" w:rsidRDefault="00BD40B2">
      <w:r>
        <w:separator/>
      </w:r>
    </w:p>
  </w:footnote>
  <w:footnote w:type="continuationSeparator" w:id="0">
    <w:p w14:paraId="6EFEF177" w14:textId="77777777" w:rsidR="00BD40B2" w:rsidRDefault="00BD40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47AF2646" w:rsidR="00BB41B4" w:rsidRDefault="00BB4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704C">
      <w:rPr>
        <w:rFonts w:ascii="Arial" w:hAnsi="Arial" w:cs="Arial"/>
        <w:b/>
        <w:noProof/>
        <w:sz w:val="18"/>
        <w:szCs w:val="18"/>
      </w:rPr>
      <w:t>3GPP TR 28.912 V1.2.0 (2023-03)</w:t>
    </w:r>
    <w:r>
      <w:rPr>
        <w:rFonts w:ascii="Arial" w:hAnsi="Arial" w:cs="Arial"/>
        <w:b/>
        <w:sz w:val="18"/>
        <w:szCs w:val="18"/>
      </w:rPr>
      <w:fldChar w:fldCharType="end"/>
    </w:r>
  </w:p>
  <w:p w14:paraId="7A6BC72E" w14:textId="77777777" w:rsidR="00BB41B4" w:rsidRDefault="00BB4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BE48DE" w:rsidR="00BB41B4" w:rsidRDefault="00BB4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704C">
      <w:rPr>
        <w:rFonts w:ascii="Arial" w:hAnsi="Arial" w:cs="Arial"/>
        <w:b/>
        <w:noProof/>
        <w:sz w:val="18"/>
        <w:szCs w:val="18"/>
      </w:rPr>
      <w:t>Release 18</w:t>
    </w:r>
    <w:r>
      <w:rPr>
        <w:rFonts w:ascii="Arial" w:hAnsi="Arial" w:cs="Arial"/>
        <w:b/>
        <w:sz w:val="18"/>
        <w:szCs w:val="18"/>
      </w:rPr>
      <w:fldChar w:fldCharType="end"/>
    </w:r>
  </w:p>
  <w:p w14:paraId="1024E63D" w14:textId="77777777" w:rsidR="00BB41B4" w:rsidRDefault="00BB41B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503560"/>
    <w:multiLevelType w:val="hybridMultilevel"/>
    <w:tmpl w:val="993629B2"/>
    <w:lvl w:ilvl="0" w:tplc="2C229AE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DD14C0"/>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1511C"/>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5923F61"/>
    <w:multiLevelType w:val="hybridMultilevel"/>
    <w:tmpl w:val="FFC23B8C"/>
    <w:lvl w:ilvl="0" w:tplc="A95EF900">
      <w:numFmt w:val="bullet"/>
      <w:lvlText w:val="-"/>
      <w:lvlJc w:val="left"/>
      <w:pPr>
        <w:ind w:left="648" w:hanging="360"/>
      </w:pPr>
      <w:rPr>
        <w:rFonts w:ascii="Times New Roman" w:eastAsia="宋体"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9" w15:restartNumberingAfterBreak="0">
    <w:nsid w:val="18233A4B"/>
    <w:multiLevelType w:val="hybridMultilevel"/>
    <w:tmpl w:val="16701D70"/>
    <w:lvl w:ilvl="0" w:tplc="052EF748">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121B82"/>
    <w:multiLevelType w:val="hybridMultilevel"/>
    <w:tmpl w:val="983CACAA"/>
    <w:lvl w:ilvl="0" w:tplc="74E298DC">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7009B4"/>
    <w:multiLevelType w:val="multilevel"/>
    <w:tmpl w:val="247009B4"/>
    <w:lvl w:ilvl="0">
      <w:start w:val="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F784010"/>
    <w:multiLevelType w:val="multilevel"/>
    <w:tmpl w:val="2F7840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3563"/>
    <w:multiLevelType w:val="hybridMultilevel"/>
    <w:tmpl w:val="61CC361E"/>
    <w:lvl w:ilvl="0" w:tplc="B240C59A">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C2747B4"/>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411C2E"/>
    <w:multiLevelType w:val="hybridMultilevel"/>
    <w:tmpl w:val="525602A6"/>
    <w:lvl w:ilvl="0" w:tplc="B70CE6A2">
      <w:start w:val="3"/>
      <w:numFmt w:val="bullet"/>
      <w:lvlText w:val="-"/>
      <w:lvlJc w:val="left"/>
      <w:pPr>
        <w:ind w:left="1008" w:hanging="360"/>
      </w:pPr>
      <w:rPr>
        <w:rFonts w:ascii="Arial" w:eastAsia="宋体"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1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55B54790"/>
    <w:multiLevelType w:val="hybridMultilevel"/>
    <w:tmpl w:val="18D4D042"/>
    <w:lvl w:ilvl="0" w:tplc="9F74A1D6">
      <w:start w:val="1"/>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1" w15:restartNumberingAfterBreak="0">
    <w:nsid w:val="56954F98"/>
    <w:multiLevelType w:val="hybridMultilevel"/>
    <w:tmpl w:val="A29E2A82"/>
    <w:lvl w:ilvl="0" w:tplc="2FFC61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3C2AFB"/>
    <w:multiLevelType w:val="hybridMultilevel"/>
    <w:tmpl w:val="98E64D26"/>
    <w:lvl w:ilvl="0" w:tplc="F72AC686">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211502"/>
    <w:multiLevelType w:val="hybridMultilevel"/>
    <w:tmpl w:val="80ACE1FE"/>
    <w:lvl w:ilvl="0" w:tplc="35986C8E">
      <w:start w:val="4"/>
      <w:numFmt w:val="bullet"/>
      <w:lvlText w:val="-"/>
      <w:lvlJc w:val="left"/>
      <w:pPr>
        <w:ind w:left="648" w:hanging="360"/>
      </w:pPr>
      <w:rPr>
        <w:rFonts w:ascii="Times New Roman" w:eastAsia="宋体" w:hAnsi="Times New Roman" w:cs="Times New Roman" w:hint="default"/>
      </w:rPr>
    </w:lvl>
    <w:lvl w:ilvl="1" w:tplc="35986C8E">
      <w:start w:val="4"/>
      <w:numFmt w:val="bullet"/>
      <w:lvlText w:val="-"/>
      <w:lvlJc w:val="left"/>
      <w:pPr>
        <w:ind w:left="1128" w:hanging="420"/>
      </w:pPr>
      <w:rPr>
        <w:rFonts w:ascii="Times New Roman" w:eastAsia="宋体" w:hAnsi="Times New Roman" w:cs="Times New Roman" w:hint="default"/>
      </w:rPr>
    </w:lvl>
    <w:lvl w:ilvl="2" w:tplc="35986C8E">
      <w:start w:val="4"/>
      <w:numFmt w:val="bullet"/>
      <w:lvlText w:val="-"/>
      <w:lvlJc w:val="left"/>
      <w:pPr>
        <w:ind w:left="1548" w:hanging="420"/>
      </w:pPr>
      <w:rPr>
        <w:rFonts w:ascii="Times New Roman" w:eastAsia="宋体"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62BF7"/>
    <w:multiLevelType w:val="hybridMultilevel"/>
    <w:tmpl w:val="3668B8EE"/>
    <w:lvl w:ilvl="0" w:tplc="8546526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1"/>
  </w:num>
  <w:num w:numId="6">
    <w:abstractNumId w:val="25"/>
  </w:num>
  <w:num w:numId="7">
    <w:abstractNumId w:val="4"/>
  </w:num>
  <w:num w:numId="8">
    <w:abstractNumId w:val="23"/>
  </w:num>
  <w:num w:numId="9">
    <w:abstractNumId w:val="23"/>
  </w:num>
  <w:num w:numId="10">
    <w:abstractNumId w:val="13"/>
  </w:num>
  <w:num w:numId="11">
    <w:abstractNumId w:val="18"/>
  </w:num>
  <w:num w:numId="12">
    <w:abstractNumId w:val="20"/>
  </w:num>
  <w:num w:numId="13">
    <w:abstractNumId w:val="15"/>
  </w:num>
  <w:num w:numId="14">
    <w:abstractNumId w:val="12"/>
  </w:num>
  <w:num w:numId="15">
    <w:abstractNumId w:val="7"/>
  </w:num>
  <w:num w:numId="16">
    <w:abstractNumId w:val="19"/>
  </w:num>
  <w:num w:numId="17">
    <w:abstractNumId w:val="9"/>
  </w:num>
  <w:num w:numId="18">
    <w:abstractNumId w:val="14"/>
  </w:num>
  <w:num w:numId="19">
    <w:abstractNumId w:val="17"/>
  </w:num>
  <w:num w:numId="20">
    <w:abstractNumId w:val="13"/>
    <w:lvlOverride w:ilvl="0"/>
    <w:lvlOverride w:ilvl="1">
      <w:startOverride w:val="1"/>
    </w:lvlOverride>
    <w:lvlOverride w:ilvl="2"/>
    <w:lvlOverride w:ilvl="3"/>
    <w:lvlOverride w:ilvl="4"/>
    <w:lvlOverride w:ilvl="5"/>
    <w:lvlOverride w:ilvl="6"/>
    <w:lvlOverride w:ilvl="7"/>
    <w:lvlOverride w:ilvl="8"/>
  </w:num>
  <w:num w:numId="21">
    <w:abstractNumId w:val="7"/>
  </w:num>
  <w:num w:numId="22">
    <w:abstractNumId w:val="19"/>
  </w:num>
  <w:num w:numId="23">
    <w:abstractNumId w:val="5"/>
  </w:num>
  <w:num w:numId="24">
    <w:abstractNumId w:val="13"/>
    <w:lvlOverride w:ilvl="0"/>
    <w:lvlOverride w:ilvl="1">
      <w:startOverride w:val="1"/>
    </w:lvlOverride>
    <w:lvlOverride w:ilvl="2"/>
    <w:lvlOverride w:ilvl="3"/>
    <w:lvlOverride w:ilvl="4"/>
    <w:lvlOverride w:ilvl="5"/>
    <w:lvlOverride w:ilvl="6"/>
    <w:lvlOverride w:ilvl="7"/>
    <w:lvlOverride w:ilvl="8"/>
  </w:num>
  <w:num w:numId="25">
    <w:abstractNumId w:val="13"/>
    <w:lvlOverride w:ilvl="0"/>
    <w:lvlOverride w:ilvl="1">
      <w:startOverride w:val="1"/>
    </w:lvlOverride>
    <w:lvlOverride w:ilvl="2"/>
    <w:lvlOverride w:ilvl="3"/>
    <w:lvlOverride w:ilvl="4"/>
    <w:lvlOverride w:ilvl="5"/>
    <w:lvlOverride w:ilvl="6"/>
    <w:lvlOverride w:ilvl="7"/>
    <w:lvlOverride w:ilvl="8"/>
  </w:num>
  <w:num w:numId="26">
    <w:abstractNumId w:val="10"/>
  </w:num>
  <w:num w:numId="27">
    <w:abstractNumId w:val="2"/>
  </w:num>
  <w:num w:numId="28">
    <w:abstractNumId w:val="6"/>
  </w:num>
  <w:num w:numId="29">
    <w:abstractNumId w:val="3"/>
  </w:num>
  <w:num w:numId="30">
    <w:abstractNumId w:val="16"/>
  </w:num>
  <w:num w:numId="31">
    <w:abstractNumId w:val="8"/>
  </w:num>
  <w:num w:numId="32">
    <w:abstractNumId w:val="21"/>
  </w:num>
  <w:num w:numId="33">
    <w:abstractNumId w:val="22"/>
  </w:num>
  <w:num w:numId="34">
    <w:abstractNumId w:val="23"/>
  </w:num>
  <w:num w:numId="3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F2CD2"/>
    <w:rsid w:val="00102CBC"/>
    <w:rsid w:val="00104F5D"/>
    <w:rsid w:val="00111EF0"/>
    <w:rsid w:val="00123B5F"/>
    <w:rsid w:val="00133525"/>
    <w:rsid w:val="00153611"/>
    <w:rsid w:val="001A4C42"/>
    <w:rsid w:val="001A7420"/>
    <w:rsid w:val="001B6637"/>
    <w:rsid w:val="001C21C3"/>
    <w:rsid w:val="001D02C2"/>
    <w:rsid w:val="001E24E8"/>
    <w:rsid w:val="001E67FA"/>
    <w:rsid w:val="001F0C1D"/>
    <w:rsid w:val="001F1132"/>
    <w:rsid w:val="001F168B"/>
    <w:rsid w:val="0021752D"/>
    <w:rsid w:val="00223DD4"/>
    <w:rsid w:val="002347A2"/>
    <w:rsid w:val="002405CC"/>
    <w:rsid w:val="00243AA0"/>
    <w:rsid w:val="002442EA"/>
    <w:rsid w:val="002472B8"/>
    <w:rsid w:val="002501A4"/>
    <w:rsid w:val="00254D15"/>
    <w:rsid w:val="002675F0"/>
    <w:rsid w:val="0026799F"/>
    <w:rsid w:val="002760EE"/>
    <w:rsid w:val="002A09C2"/>
    <w:rsid w:val="002A5DC8"/>
    <w:rsid w:val="002A6C84"/>
    <w:rsid w:val="002B6339"/>
    <w:rsid w:val="002D3704"/>
    <w:rsid w:val="002E00EE"/>
    <w:rsid w:val="002F07A0"/>
    <w:rsid w:val="0031724F"/>
    <w:rsid w:val="003172DC"/>
    <w:rsid w:val="00342C8B"/>
    <w:rsid w:val="0035462D"/>
    <w:rsid w:val="00356555"/>
    <w:rsid w:val="00361059"/>
    <w:rsid w:val="003765B8"/>
    <w:rsid w:val="003A53F1"/>
    <w:rsid w:val="003A5E87"/>
    <w:rsid w:val="003C3971"/>
    <w:rsid w:val="003C5A39"/>
    <w:rsid w:val="003D1AE2"/>
    <w:rsid w:val="003D4B14"/>
    <w:rsid w:val="003E013D"/>
    <w:rsid w:val="003F1789"/>
    <w:rsid w:val="00402901"/>
    <w:rsid w:val="004131A0"/>
    <w:rsid w:val="00423334"/>
    <w:rsid w:val="004345EC"/>
    <w:rsid w:val="00454811"/>
    <w:rsid w:val="00465515"/>
    <w:rsid w:val="004660A9"/>
    <w:rsid w:val="00472149"/>
    <w:rsid w:val="004779AC"/>
    <w:rsid w:val="00484969"/>
    <w:rsid w:val="00485C06"/>
    <w:rsid w:val="0049751D"/>
    <w:rsid w:val="004A0E63"/>
    <w:rsid w:val="004A6CCB"/>
    <w:rsid w:val="004B6DD1"/>
    <w:rsid w:val="004C30AC"/>
    <w:rsid w:val="004D271C"/>
    <w:rsid w:val="004D3578"/>
    <w:rsid w:val="004E213A"/>
    <w:rsid w:val="004E4241"/>
    <w:rsid w:val="004E4B21"/>
    <w:rsid w:val="004E7397"/>
    <w:rsid w:val="004F0988"/>
    <w:rsid w:val="004F3340"/>
    <w:rsid w:val="00500448"/>
    <w:rsid w:val="00522153"/>
    <w:rsid w:val="00533426"/>
    <w:rsid w:val="0053388B"/>
    <w:rsid w:val="00535773"/>
    <w:rsid w:val="00543E6C"/>
    <w:rsid w:val="00565087"/>
    <w:rsid w:val="00580DE6"/>
    <w:rsid w:val="00586F4D"/>
    <w:rsid w:val="00593456"/>
    <w:rsid w:val="00597B11"/>
    <w:rsid w:val="005A146F"/>
    <w:rsid w:val="005A1977"/>
    <w:rsid w:val="005A3199"/>
    <w:rsid w:val="005A4041"/>
    <w:rsid w:val="005A5690"/>
    <w:rsid w:val="005A6C99"/>
    <w:rsid w:val="005D2E01"/>
    <w:rsid w:val="005D7526"/>
    <w:rsid w:val="005E4BB2"/>
    <w:rsid w:val="005F0126"/>
    <w:rsid w:val="005F788A"/>
    <w:rsid w:val="00602AEA"/>
    <w:rsid w:val="0060336F"/>
    <w:rsid w:val="00610F1D"/>
    <w:rsid w:val="00614FDF"/>
    <w:rsid w:val="0063543D"/>
    <w:rsid w:val="00647114"/>
    <w:rsid w:val="00690C42"/>
    <w:rsid w:val="006912E9"/>
    <w:rsid w:val="006A323F"/>
    <w:rsid w:val="006B30D0"/>
    <w:rsid w:val="006C3D95"/>
    <w:rsid w:val="006C5DBF"/>
    <w:rsid w:val="006E4560"/>
    <w:rsid w:val="006E5C86"/>
    <w:rsid w:val="00701116"/>
    <w:rsid w:val="0071174C"/>
    <w:rsid w:val="00713C44"/>
    <w:rsid w:val="00720AC0"/>
    <w:rsid w:val="00734A5B"/>
    <w:rsid w:val="0074026F"/>
    <w:rsid w:val="007429F6"/>
    <w:rsid w:val="00744E76"/>
    <w:rsid w:val="00765EA3"/>
    <w:rsid w:val="00767763"/>
    <w:rsid w:val="00774DA4"/>
    <w:rsid w:val="00781F0F"/>
    <w:rsid w:val="007A3F65"/>
    <w:rsid w:val="007B600E"/>
    <w:rsid w:val="007C6982"/>
    <w:rsid w:val="007F0F4A"/>
    <w:rsid w:val="00800016"/>
    <w:rsid w:val="008028A4"/>
    <w:rsid w:val="00820759"/>
    <w:rsid w:val="00830747"/>
    <w:rsid w:val="00861F44"/>
    <w:rsid w:val="008768CA"/>
    <w:rsid w:val="008A5EE8"/>
    <w:rsid w:val="008B2C4F"/>
    <w:rsid w:val="008B2D16"/>
    <w:rsid w:val="008C290D"/>
    <w:rsid w:val="008C384C"/>
    <w:rsid w:val="008E247E"/>
    <w:rsid w:val="008E2D68"/>
    <w:rsid w:val="008E6756"/>
    <w:rsid w:val="008E7E43"/>
    <w:rsid w:val="008F1B0B"/>
    <w:rsid w:val="0090271F"/>
    <w:rsid w:val="00902E23"/>
    <w:rsid w:val="009114D7"/>
    <w:rsid w:val="0091348E"/>
    <w:rsid w:val="00917CCB"/>
    <w:rsid w:val="00933FB0"/>
    <w:rsid w:val="00942EC2"/>
    <w:rsid w:val="00973718"/>
    <w:rsid w:val="0099198E"/>
    <w:rsid w:val="009C41CD"/>
    <w:rsid w:val="009D5F47"/>
    <w:rsid w:val="009F37B7"/>
    <w:rsid w:val="00A10F02"/>
    <w:rsid w:val="00A164B4"/>
    <w:rsid w:val="00A25AC5"/>
    <w:rsid w:val="00A26956"/>
    <w:rsid w:val="00A27486"/>
    <w:rsid w:val="00A34DD7"/>
    <w:rsid w:val="00A478C3"/>
    <w:rsid w:val="00A53724"/>
    <w:rsid w:val="00A56066"/>
    <w:rsid w:val="00A73129"/>
    <w:rsid w:val="00A7736C"/>
    <w:rsid w:val="00A82346"/>
    <w:rsid w:val="00A90D23"/>
    <w:rsid w:val="00A92BA1"/>
    <w:rsid w:val="00A9390B"/>
    <w:rsid w:val="00A957E4"/>
    <w:rsid w:val="00A95A32"/>
    <w:rsid w:val="00AB4A5D"/>
    <w:rsid w:val="00AB5ABB"/>
    <w:rsid w:val="00AC6BC6"/>
    <w:rsid w:val="00AE65E2"/>
    <w:rsid w:val="00AF1460"/>
    <w:rsid w:val="00B15449"/>
    <w:rsid w:val="00B20ABD"/>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F40"/>
    <w:rsid w:val="00C9576F"/>
    <w:rsid w:val="00CA3D0C"/>
    <w:rsid w:val="00CA584F"/>
    <w:rsid w:val="00CB3C83"/>
    <w:rsid w:val="00CC1F6E"/>
    <w:rsid w:val="00CC704C"/>
    <w:rsid w:val="00CE6982"/>
    <w:rsid w:val="00D25DEF"/>
    <w:rsid w:val="00D57972"/>
    <w:rsid w:val="00D659FC"/>
    <w:rsid w:val="00D675A9"/>
    <w:rsid w:val="00D738D6"/>
    <w:rsid w:val="00D755EB"/>
    <w:rsid w:val="00D76048"/>
    <w:rsid w:val="00D77AA0"/>
    <w:rsid w:val="00D82E6F"/>
    <w:rsid w:val="00D87E00"/>
    <w:rsid w:val="00D905C2"/>
    <w:rsid w:val="00D9134D"/>
    <w:rsid w:val="00DA7A03"/>
    <w:rsid w:val="00DB1818"/>
    <w:rsid w:val="00DC309B"/>
    <w:rsid w:val="00DC4DA2"/>
    <w:rsid w:val="00DD4C17"/>
    <w:rsid w:val="00DD74A5"/>
    <w:rsid w:val="00DF2B1F"/>
    <w:rsid w:val="00DF62CD"/>
    <w:rsid w:val="00E02FDC"/>
    <w:rsid w:val="00E16509"/>
    <w:rsid w:val="00E273B0"/>
    <w:rsid w:val="00E27656"/>
    <w:rsid w:val="00E44582"/>
    <w:rsid w:val="00E64891"/>
    <w:rsid w:val="00E77645"/>
    <w:rsid w:val="00EA15B0"/>
    <w:rsid w:val="00EA5EA7"/>
    <w:rsid w:val="00EB33BB"/>
    <w:rsid w:val="00EC4A25"/>
    <w:rsid w:val="00EC5DC6"/>
    <w:rsid w:val="00ED2656"/>
    <w:rsid w:val="00ED6FEC"/>
    <w:rsid w:val="00EF608C"/>
    <w:rsid w:val="00EF65B2"/>
    <w:rsid w:val="00F025A2"/>
    <w:rsid w:val="00F02EC3"/>
    <w:rsid w:val="00F04712"/>
    <w:rsid w:val="00F10EA3"/>
    <w:rsid w:val="00F13360"/>
    <w:rsid w:val="00F22EC7"/>
    <w:rsid w:val="00F30838"/>
    <w:rsid w:val="00F325C8"/>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206F7"/>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ab">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ac">
    <w:name w:val="caption"/>
    <w:basedOn w:val="a"/>
    <w:next w:val="a"/>
    <w:link w:val="ad"/>
    <w:uiPriority w:val="35"/>
    <w:unhideWhenUsed/>
    <w:qFormat/>
    <w:rsid w:val="00342C8B"/>
    <w:rPr>
      <w:rFonts w:eastAsia="宋体"/>
      <w:b/>
      <w:bCs/>
    </w:rPr>
  </w:style>
  <w:style w:type="character" w:customStyle="1" w:styleId="ad">
    <w:name w:val="题注 字符"/>
    <w:link w:val="ac"/>
    <w:uiPriority w:val="35"/>
    <w:rsid w:val="00342C8B"/>
    <w:rPr>
      <w:rFonts w:eastAsia="宋体"/>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2">
    <w:name w:val="不明显强调1"/>
    <w:uiPriority w:val="19"/>
    <w:qFormat/>
    <w:rsid w:val="008A5EE8"/>
    <w:rPr>
      <w:i/>
      <w:iCs/>
      <w:color w:val="404040"/>
    </w:rPr>
  </w:style>
  <w:style w:type="paragraph" w:styleId="ae">
    <w:name w:val="annotation text"/>
    <w:basedOn w:val="a"/>
    <w:link w:val="af"/>
    <w:rsid w:val="00FA1301"/>
    <w:rPr>
      <w:rFonts w:ascii="Arial" w:eastAsia="宋体" w:hAnsi="Arial" w:cs="Arial"/>
    </w:rPr>
  </w:style>
  <w:style w:type="character" w:customStyle="1" w:styleId="af">
    <w:name w:val="批注文字 字符"/>
    <w:link w:val="ae"/>
    <w:rsid w:val="00FA1301"/>
    <w:rPr>
      <w:rFonts w:ascii="Arial" w:eastAsia="宋体" w:hAnsi="Arial" w:cs="Arial"/>
      <w:lang w:val="en-GB" w:eastAsia="en-US"/>
    </w:rPr>
  </w:style>
  <w:style w:type="paragraph" w:styleId="af0">
    <w:name w:val="List Paragraph"/>
    <w:basedOn w:val="a"/>
    <w:uiPriority w:val="34"/>
    <w:qFormat/>
    <w:rsid w:val="00FA1301"/>
    <w:pPr>
      <w:ind w:firstLineChars="200" w:firstLine="420"/>
    </w:pPr>
    <w:rPr>
      <w:rFonts w:eastAsia="宋体"/>
    </w:rPr>
  </w:style>
  <w:style w:type="character" w:styleId="af1">
    <w:name w:val="annotation reference"/>
    <w:rsid w:val="004D271C"/>
    <w:rPr>
      <w:sz w:val="16"/>
    </w:rPr>
  </w:style>
  <w:style w:type="character" w:customStyle="1" w:styleId="30">
    <w:name w:val="标题 3 字符"/>
    <w:link w:val="3"/>
    <w:rsid w:val="004D271C"/>
    <w:rPr>
      <w:rFonts w:ascii="Arial" w:hAnsi="Arial"/>
      <w:sz w:val="28"/>
      <w:lang w:val="en-GB" w:eastAsia="en-US"/>
    </w:rPr>
  </w:style>
  <w:style w:type="character" w:customStyle="1" w:styleId="40">
    <w:name w:val="标题 4 字符"/>
    <w:link w:val="4"/>
    <w:rsid w:val="004D271C"/>
    <w:rPr>
      <w:rFonts w:ascii="Arial" w:hAnsi="Arial"/>
      <w:sz w:val="24"/>
      <w:lang w:val="en-GB" w:eastAsia="en-US"/>
    </w:rPr>
  </w:style>
  <w:style w:type="paragraph" w:styleId="af2">
    <w:name w:val="Revision"/>
    <w:hidden/>
    <w:uiPriority w:val="99"/>
    <w:semiHidden/>
    <w:rsid w:val="003E013D"/>
    <w:rPr>
      <w:lang w:val="en-GB" w:eastAsia="en-US"/>
    </w:rPr>
  </w:style>
  <w:style w:type="character" w:customStyle="1" w:styleId="20">
    <w:name w:val="不明显强调2"/>
    <w:uiPriority w:val="19"/>
    <w:qFormat/>
    <w:rsid w:val="002F07A0"/>
    <w:rPr>
      <w:i/>
      <w:iCs/>
      <w:color w:val="404040"/>
    </w:rPr>
  </w:style>
  <w:style w:type="character" w:customStyle="1" w:styleId="10">
    <w:name w:val="标题 1 字符"/>
    <w:link w:val="1"/>
    <w:rsid w:val="002F07A0"/>
    <w:rPr>
      <w:rFonts w:ascii="Arial" w:hAnsi="Arial"/>
      <w:sz w:val="36"/>
      <w:lang w:val="en-GB" w:eastAsia="en-US"/>
    </w:rPr>
  </w:style>
  <w:style w:type="character" w:customStyle="1" w:styleId="a4">
    <w:name w:val="页眉 字符"/>
    <w:aliases w:val="header odd 字符,header 字符,header odd1 字符,header odd2 字符,header odd3 字符,header odd4 字符,header odd5 字符,header odd6 字符"/>
    <w:link w:val="a3"/>
    <w:rsid w:val="002F07A0"/>
    <w:rPr>
      <w:rFonts w:ascii="Arial" w:hAnsi="Arial"/>
      <w:b/>
      <w:noProof/>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a"/>
    <w:link w:val="PlantUMLChar"/>
    <w:autoRedefine/>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EC5DC6"/>
    <w:rPr>
      <w:rFonts w:ascii="Courier New" w:eastAsia="Times New Roman" w:hAnsi="Courier New" w:cs="Courier New"/>
      <w:noProof/>
      <w:color w:val="008000"/>
      <w:sz w:val="18"/>
      <w:shd w:val="clear" w:color="auto" w:fill="BAFDBA"/>
      <w:lang w:eastAsia="en-US"/>
    </w:rPr>
  </w:style>
  <w:style w:type="paragraph" w:customStyle="1" w:styleId="PlantUMLImg">
    <w:name w:val="PlantUMLImg"/>
    <w:basedOn w:val="a"/>
    <w:link w:val="PlantUMLImgChar"/>
    <w:autoRedefine/>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05EBA2-1E84-4078-B04F-CB6EB4F867E3}">
  <ds:schemaRefs/>
</ds:datastoreItem>
</file>

<file path=customXml/itemProps2.xml><?xml version="1.0" encoding="utf-8"?>
<ds:datastoreItem xmlns:ds="http://schemas.openxmlformats.org/officeDocument/2006/customXml" ds:itemID="{BAF17B21-A20D-49B5-A7E6-58240E5EC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857</TotalTime>
  <Pages>44</Pages>
  <Words>17044</Words>
  <Characters>97154</Characters>
  <Application>Microsoft Office Word</Application>
  <DocSecurity>0</DocSecurity>
  <Lines>809</Lines>
  <Paragraphs>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113971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SA5#147</cp:lastModifiedBy>
  <cp:revision>41</cp:revision>
  <cp:lastPrinted>2019-02-25T14:05:00Z</cp:lastPrinted>
  <dcterms:created xsi:type="dcterms:W3CDTF">2022-09-07T08:40:00Z</dcterms:created>
  <dcterms:modified xsi:type="dcterms:W3CDTF">2023-03-05T18:56:00Z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(3)AEFWixzLuPUC0pMHomZkZ0cXN+hT4FIp5AZzjK98GfMukBpx+j1c6curkbcTpBoItY1Eyu9C
RjKikiBqLCWkmemk5AjQR5hvRCK6PrhDgdtDOekrVNy4/tB6a7TqdVEHYAKGB3QM8iAPD7PC
jAnJ7L/YMCERxL2LkFa4n9gGCAvjGwfthlqqFFOXwg4GZSMw0Dt87b/YbLBNVjMsOKstQ0lS
NEkVWB+2GDyVIoIVhi</vt:lpwstr>
  </property>
  <property fmtid="{D5CDD505-2E9C-101B-9397-08002B2CF9AE}" pid="3" name="_2015_ms_pID_7253431">
    <vt:lpwstr>lAYG3FvrYwhBmFmNw1IPkdY/UVqcVJMTPO8ij1QIWI2Vzm5y71Z/zp
GA6xqgrRNfLU0ii+c5eK8RSxV7ycTmefYp4bzpLQrRMDCX6md/5SJFe1Ok0SBfwtGinj8AnU
hWUtgS62Yc5psn6OxgaJfvS+i8qODCEYcq0//Nk76PdvaDHxiYBWhn8YH6YVA3Boe0uSx0G+
tniU8gWT267kC/zIH1o2a8KsUOxdhnzMixrA</vt:lpwstr>
  </property>
  <property fmtid="{D5CDD505-2E9C-101B-9397-08002B2CF9AE}" pid="4" name="_2015_ms_pID_7253432">
    <vt:lpwstr>Qg==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1661500264</vt:lpwstr>
  </property>
</Properties>
</file>